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D0" w:rsidRPr="009B4330" w:rsidRDefault="00D54FD0" w:rsidP="00D54FD0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B4330">
        <w:rPr>
          <w:rFonts w:ascii="標楷體" w:eastAsia="標楷體" w:hAnsi="標楷體" w:hint="eastAsia"/>
          <w:b/>
          <w:bCs/>
          <w:sz w:val="28"/>
          <w:szCs w:val="28"/>
        </w:rPr>
        <w:t>大專校院學生國際體驗學習計畫心得分享</w:t>
      </w:r>
    </w:p>
    <w:p w:rsidR="00D54FD0" w:rsidRPr="009B4330" w:rsidRDefault="00D54FD0" w:rsidP="00D54FD0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862"/>
        <w:gridCol w:w="1296"/>
        <w:gridCol w:w="2990"/>
      </w:tblGrid>
      <w:tr w:rsidR="00D86826" w:rsidRPr="009B4330" w:rsidTr="00963C36">
        <w:tc>
          <w:tcPr>
            <w:tcW w:w="1728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國立臺灣海洋大學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航運管理系</w:t>
            </w:r>
          </w:p>
        </w:tc>
      </w:tr>
      <w:tr w:rsidR="00D86826" w:rsidRPr="009B4330" w:rsidTr="00963C36">
        <w:tc>
          <w:tcPr>
            <w:tcW w:w="1728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</w:t>
            </w:r>
            <w:r w:rsidRPr="009B433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日本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出國期間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2016/07/11-2016/07/29</w:t>
            </w:r>
          </w:p>
        </w:tc>
      </w:tr>
      <w:tr w:rsidR="00D86826" w:rsidRPr="009B4330" w:rsidTr="00963C36">
        <w:tc>
          <w:tcPr>
            <w:tcW w:w="1728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林家玉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086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</w:tr>
      <w:tr w:rsidR="00D86826" w:rsidRPr="009B4330" w:rsidTr="00963C36">
        <w:tc>
          <w:tcPr>
            <w:tcW w:w="1728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3420" w:type="dxa"/>
            <w:shd w:val="clear" w:color="auto" w:fill="auto"/>
          </w:tcPr>
          <w:p w:rsidR="00D54FD0" w:rsidRPr="009B4330" w:rsidRDefault="00D86826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1996/01/12</w:t>
            </w:r>
          </w:p>
        </w:tc>
        <w:tc>
          <w:tcPr>
            <w:tcW w:w="1620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086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54FD0" w:rsidRPr="009B4330" w:rsidTr="00963C36">
        <w:tc>
          <w:tcPr>
            <w:tcW w:w="1728" w:type="dxa"/>
            <w:shd w:val="clear" w:color="auto" w:fill="auto"/>
          </w:tcPr>
          <w:p w:rsidR="00D54FD0" w:rsidRPr="009B4330" w:rsidRDefault="00D54FD0" w:rsidP="00963C36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9B433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8126" w:type="dxa"/>
            <w:gridSpan w:val="3"/>
            <w:shd w:val="clear" w:color="auto" w:fill="auto"/>
          </w:tcPr>
          <w:p w:rsidR="006B1B53" w:rsidRPr="006B1B53" w:rsidRDefault="006B1B53" w:rsidP="00963C3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F0A85">
              <w:rPr>
                <w:rFonts w:ascii="標楷體" w:eastAsia="標楷體" w:hAnsi="標楷體" w:hint="eastAsia"/>
              </w:rPr>
              <w:t>內容須包含針對計畫書中學習主題之回饋及心得感想。每篇心得字數宜有1,000個字以上，並附上照片4張（含圖說）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54FD0" w:rsidRPr="009B4330" w:rsidRDefault="00D54FD0" w:rsidP="00D54FD0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9B4330">
        <w:rPr>
          <w:rFonts w:ascii="標楷體" w:eastAsia="標楷體" w:hAnsi="標楷體" w:hint="eastAsia"/>
          <w:b/>
          <w:bCs/>
          <w:sz w:val="26"/>
          <w:szCs w:val="26"/>
        </w:rPr>
        <w:t>【心得分享】</w:t>
      </w:r>
    </w:p>
    <w:p w:rsidR="00C71A33" w:rsidRDefault="00D86826" w:rsidP="00D54FD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C71A33">
        <w:rPr>
          <w:rFonts w:ascii="標楷體" w:eastAsia="標楷體" w:hAnsi="標楷體" w:hint="eastAsia"/>
          <w:sz w:val="26"/>
          <w:szCs w:val="26"/>
        </w:rPr>
        <w:t>看到學校開立</w:t>
      </w:r>
      <w:r w:rsidR="00C71A33" w:rsidRPr="00C71A33">
        <w:rPr>
          <w:rFonts w:ascii="標楷體" w:eastAsia="標楷體" w:hAnsi="標楷體" w:hint="eastAsia"/>
          <w:sz w:val="26"/>
          <w:szCs w:val="26"/>
        </w:rPr>
        <w:t>通識領域「國際海洋產業之現況與發展」課程</w:t>
      </w:r>
      <w:r w:rsidR="00C71A33">
        <w:rPr>
          <w:rFonts w:ascii="標楷體" w:eastAsia="標楷體" w:hAnsi="標楷體" w:hint="eastAsia"/>
          <w:sz w:val="26"/>
          <w:szCs w:val="26"/>
        </w:rPr>
        <w:t>的消息讓我十分心動，一方面能夠學習與系上相關的國際新知，亦能與同學互相交流，更有機會出國拓展視野，於是邀請了朋友一同報名參加。課程中老師的專業指導</w:t>
      </w:r>
      <w:r w:rsidR="00FE005D">
        <w:rPr>
          <w:rFonts w:ascii="標楷體" w:eastAsia="標楷體" w:hAnsi="標楷體" w:hint="eastAsia"/>
          <w:sz w:val="26"/>
          <w:szCs w:val="26"/>
        </w:rPr>
        <w:t>，系上教授也不吝於指教，給予許多航運管理的相關知識</w:t>
      </w:r>
      <w:r w:rsidR="00C71A33">
        <w:rPr>
          <w:rFonts w:ascii="標楷體" w:eastAsia="標楷體" w:hAnsi="標楷體" w:hint="eastAsia"/>
          <w:sz w:val="26"/>
          <w:szCs w:val="26"/>
        </w:rPr>
        <w:t>，</w:t>
      </w:r>
      <w:r w:rsidR="00FE005D">
        <w:rPr>
          <w:rFonts w:ascii="標楷體" w:eastAsia="標楷體" w:hAnsi="標楷體" w:hint="eastAsia"/>
          <w:sz w:val="26"/>
          <w:szCs w:val="26"/>
        </w:rPr>
        <w:t>配合</w:t>
      </w:r>
      <w:r w:rsidR="00C71A33">
        <w:rPr>
          <w:rFonts w:ascii="標楷體" w:eastAsia="標楷體" w:hAnsi="標楷體" w:hint="eastAsia"/>
          <w:sz w:val="26"/>
          <w:szCs w:val="26"/>
        </w:rPr>
        <w:t>國際事務處的協助，並且和小組夥伴們討論合作，過程中有爭執有歡樂，使我們關係更緊密，也學習到團隊溝通合作的重要性，在整個學期的籌備下</w:t>
      </w:r>
      <w:r w:rsidR="00FE005D">
        <w:rPr>
          <w:rFonts w:ascii="標楷體" w:eastAsia="標楷體" w:hAnsi="標楷體" w:hint="eastAsia"/>
          <w:sz w:val="26"/>
          <w:szCs w:val="26"/>
        </w:rPr>
        <w:t>，經歷多次仔細修正更改</w:t>
      </w:r>
      <w:r w:rsidR="00C71A33">
        <w:rPr>
          <w:rFonts w:ascii="標楷體" w:eastAsia="標楷體" w:hAnsi="標楷體" w:hint="eastAsia"/>
          <w:sz w:val="26"/>
          <w:szCs w:val="26"/>
        </w:rPr>
        <w:t>，順利完成</w:t>
      </w:r>
      <w:r w:rsidR="00FE005D">
        <w:rPr>
          <w:rFonts w:ascii="標楷體" w:eastAsia="標楷體" w:hAnsi="標楷體" w:hint="eastAsia"/>
          <w:sz w:val="26"/>
          <w:szCs w:val="26"/>
        </w:rPr>
        <w:t>並通過</w:t>
      </w:r>
      <w:r w:rsidR="00C71A33">
        <w:rPr>
          <w:rFonts w:ascii="標楷體" w:eastAsia="標楷體" w:hAnsi="標楷體" w:hint="eastAsia"/>
          <w:sz w:val="26"/>
          <w:szCs w:val="26"/>
        </w:rPr>
        <w:t>研究日本運輸場站經營的國際體驗學習計畫。</w:t>
      </w:r>
    </w:p>
    <w:p w:rsidR="00FE005D" w:rsidRDefault="00FE005D" w:rsidP="00D54FD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06159">
        <w:rPr>
          <w:rFonts w:ascii="標楷體" w:eastAsia="標楷體" w:hAnsi="標楷體" w:hint="eastAsia"/>
          <w:sz w:val="26"/>
          <w:szCs w:val="26"/>
        </w:rPr>
        <w:t>循著計劃，我們踏上探險旅程，前往日本邁進。</w:t>
      </w:r>
      <w:proofErr w:type="gramStart"/>
      <w:r w:rsidR="00006159">
        <w:rPr>
          <w:rFonts w:ascii="標楷體" w:eastAsia="標楷體" w:hAnsi="標楷體" w:hint="eastAsia"/>
          <w:sz w:val="26"/>
          <w:szCs w:val="26"/>
        </w:rPr>
        <w:t>感</w:t>
      </w:r>
      <w:proofErr w:type="gramEnd"/>
      <w:r w:rsidR="00006159">
        <w:rPr>
          <w:rFonts w:ascii="標楷體" w:eastAsia="標楷體" w:hAnsi="標楷體" w:hint="eastAsia"/>
          <w:sz w:val="26"/>
          <w:szCs w:val="26"/>
        </w:rPr>
        <w:t>謝沛華集團</w:t>
      </w:r>
      <w:r w:rsidR="006C038B">
        <w:rPr>
          <w:rFonts w:ascii="標楷體" w:eastAsia="標楷體" w:hAnsi="標楷體" w:hint="eastAsia"/>
          <w:sz w:val="26"/>
          <w:szCs w:val="26"/>
        </w:rPr>
        <w:t>東京</w:t>
      </w:r>
      <w:r w:rsidR="00006159">
        <w:rPr>
          <w:rFonts w:ascii="標楷體" w:eastAsia="標楷體" w:hAnsi="標楷體" w:hint="eastAsia"/>
          <w:sz w:val="26"/>
          <w:szCs w:val="26"/>
        </w:rPr>
        <w:t>分公司的帶領，攜著我們到公司學習，教導我們更加實務上的流程，也授予我們許多航運業界上的術語及專業知識，為我們整理了一份份的學習講義與未來見習的介紹，</w:t>
      </w:r>
      <w:r w:rsidR="006C038B">
        <w:rPr>
          <w:rFonts w:ascii="標楷體" w:eastAsia="標楷體" w:hAnsi="標楷體" w:hint="eastAsia"/>
          <w:sz w:val="26"/>
          <w:szCs w:val="26"/>
        </w:rPr>
        <w:t>例如清關報關流程、NACCS系統的運作，大大的擴展了我們對航運管理的認識。接著帶著我們</w:t>
      </w:r>
      <w:r w:rsidR="00006159">
        <w:rPr>
          <w:rFonts w:ascii="標楷體" w:eastAsia="標楷體" w:hAnsi="標楷體" w:hint="eastAsia"/>
          <w:sz w:val="26"/>
          <w:szCs w:val="26"/>
        </w:rPr>
        <w:t>東京重要港口碼頭見習</w:t>
      </w:r>
      <w:r w:rsidR="00CB4C9B">
        <w:rPr>
          <w:rFonts w:ascii="標楷體" w:eastAsia="標楷體" w:hAnsi="標楷體" w:hint="eastAsia"/>
          <w:sz w:val="26"/>
          <w:szCs w:val="26"/>
        </w:rPr>
        <w:t>：大井碼頭、青海碼頭</w:t>
      </w:r>
      <w:proofErr w:type="gramStart"/>
      <w:r w:rsidR="00CB4C9B">
        <w:rPr>
          <w:rFonts w:ascii="標楷體" w:eastAsia="標楷體" w:hAnsi="標楷體" w:hint="eastAsia"/>
          <w:sz w:val="26"/>
          <w:szCs w:val="26"/>
        </w:rPr>
        <w:t>與本牧碼頭</w:t>
      </w:r>
      <w:proofErr w:type="gramEnd"/>
      <w:r w:rsidR="006C038B">
        <w:rPr>
          <w:rFonts w:ascii="標楷體" w:eastAsia="標楷體" w:hAnsi="標楷體" w:hint="eastAsia"/>
          <w:sz w:val="26"/>
          <w:szCs w:val="26"/>
        </w:rPr>
        <w:t>，</w:t>
      </w:r>
      <w:r w:rsidR="00881EC8">
        <w:rPr>
          <w:rFonts w:ascii="標楷體" w:eastAsia="標楷體" w:hAnsi="標楷體" w:hint="eastAsia"/>
          <w:sz w:val="26"/>
          <w:szCs w:val="26"/>
        </w:rPr>
        <w:t>在大井流通中心的倉庫</w:t>
      </w:r>
      <w:r w:rsidR="00881EC8" w:rsidRPr="00881EC8">
        <w:rPr>
          <w:rFonts w:ascii="標楷體" w:eastAsia="標楷體" w:hAnsi="標楷體" w:hint="eastAsia"/>
          <w:sz w:val="26"/>
          <w:szCs w:val="26"/>
        </w:rPr>
        <w:t>集裝箱卸貨現場和CY操作業務</w:t>
      </w:r>
      <w:r w:rsidR="0096351A">
        <w:rPr>
          <w:rFonts w:ascii="標楷體" w:eastAsia="標楷體" w:hAnsi="標楷體" w:hint="eastAsia"/>
          <w:sz w:val="26"/>
          <w:szCs w:val="26"/>
        </w:rPr>
        <w:t>，</w:t>
      </w:r>
      <w:r w:rsidR="00CB4C9B">
        <w:rPr>
          <w:rFonts w:ascii="標楷體" w:eastAsia="標楷體" w:hAnsi="標楷體" w:hint="eastAsia"/>
          <w:sz w:val="26"/>
          <w:szCs w:val="26"/>
        </w:rPr>
        <w:t>了解CFS的詳細流程；</w:t>
      </w:r>
      <w:proofErr w:type="gramStart"/>
      <w:r w:rsidR="00CB4C9B">
        <w:rPr>
          <w:rFonts w:ascii="標楷體" w:eastAsia="標楷體" w:hAnsi="標楷體" w:hint="eastAsia"/>
          <w:sz w:val="26"/>
          <w:szCs w:val="26"/>
        </w:rPr>
        <w:t>於本牧碼頭</w:t>
      </w:r>
      <w:proofErr w:type="gramEnd"/>
      <w:r w:rsidR="00CB4C9B" w:rsidRPr="00CB4C9B">
        <w:rPr>
          <w:rFonts w:ascii="標楷體" w:eastAsia="標楷體" w:hAnsi="標楷體" w:hint="eastAsia"/>
          <w:sz w:val="26"/>
          <w:szCs w:val="26"/>
        </w:rPr>
        <w:t>臺灣</w:t>
      </w:r>
      <w:r w:rsidR="00CB4C9B" w:rsidRPr="00CB4C9B">
        <w:rPr>
          <w:rFonts w:ascii="標楷體" w:eastAsia="標楷體" w:hAnsi="標楷體"/>
          <w:sz w:val="26"/>
          <w:szCs w:val="26"/>
        </w:rPr>
        <w:t>CONSOL</w:t>
      </w:r>
      <w:r w:rsidR="00CB4C9B" w:rsidRPr="00CB4C9B">
        <w:rPr>
          <w:rFonts w:ascii="標楷體" w:eastAsia="標楷體" w:hAnsi="標楷體" w:hint="eastAsia"/>
          <w:sz w:val="26"/>
          <w:szCs w:val="26"/>
        </w:rPr>
        <w:t>的拆櫃業務見學和貨物的進倉業務見學</w:t>
      </w:r>
      <w:r w:rsidR="00CB4C9B">
        <w:rPr>
          <w:rFonts w:ascii="標楷體" w:eastAsia="標楷體" w:hAnsi="標楷體" w:hint="eastAsia"/>
          <w:sz w:val="26"/>
          <w:szCs w:val="26"/>
        </w:rPr>
        <w:t>；並在</w:t>
      </w:r>
      <w:r w:rsidR="00CB4C9B" w:rsidRPr="00CB4C9B">
        <w:rPr>
          <w:rFonts w:ascii="標楷體" w:eastAsia="標楷體" w:hAnsi="標楷體" w:hint="eastAsia"/>
          <w:sz w:val="26"/>
          <w:szCs w:val="26"/>
        </w:rPr>
        <w:t>通過訪問YML</w:t>
      </w:r>
      <w:r w:rsidR="00CB4C9B">
        <w:rPr>
          <w:rFonts w:ascii="標楷體" w:eastAsia="標楷體" w:hAnsi="標楷體" w:hint="eastAsia"/>
          <w:sz w:val="26"/>
          <w:szCs w:val="26"/>
        </w:rPr>
        <w:t>日本分公司，瞭解工作內容</w:t>
      </w:r>
      <w:r w:rsidR="00CB4C9B" w:rsidRPr="00CB4C9B">
        <w:rPr>
          <w:rFonts w:ascii="標楷體" w:eastAsia="標楷體" w:hAnsi="標楷體" w:hint="eastAsia"/>
          <w:sz w:val="26"/>
          <w:szCs w:val="26"/>
        </w:rPr>
        <w:t>，參觀青海集裝箱碼頭</w:t>
      </w:r>
      <w:r w:rsidR="00CB4C9B">
        <w:rPr>
          <w:rFonts w:ascii="標楷體" w:eastAsia="標楷體" w:hAnsi="標楷體" w:hint="eastAsia"/>
          <w:sz w:val="26"/>
          <w:szCs w:val="26"/>
        </w:rPr>
        <w:t>。</w:t>
      </w:r>
    </w:p>
    <w:p w:rsidR="009A5E79" w:rsidRDefault="00CB4C9B" w:rsidP="00D54FD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最令我印象深刻的是青海碼頭CY場，帶領我們的員工詳細介紹每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>
        <w:rPr>
          <w:rFonts w:ascii="標楷體" w:eastAsia="標楷體" w:hAnsi="標楷體" w:hint="eastAsia"/>
          <w:sz w:val="26"/>
          <w:szCs w:val="26"/>
        </w:rPr>
        <w:t>流程，並且細心解答我們的問題。當我</w:t>
      </w:r>
      <w:r w:rsidR="009A5E79">
        <w:rPr>
          <w:rFonts w:ascii="標楷體" w:eastAsia="標楷體" w:hAnsi="標楷體" w:hint="eastAsia"/>
          <w:sz w:val="26"/>
          <w:szCs w:val="26"/>
        </w:rPr>
        <w:t>們問起該CY場為何沒有自動化起重機時，他表示自動化會導致許多碼頭工人的失業，因此日本政府給予補助讓人工操作的起重機留下，以保全員工的工作。這讓我注意到港部規劃與政府政策間合作的重要。</w:t>
      </w:r>
      <w:proofErr w:type="gramStart"/>
      <w:r w:rsidR="009A5E79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="009A5E79">
        <w:rPr>
          <w:rFonts w:ascii="標楷體" w:eastAsia="標楷體" w:hAnsi="標楷體" w:hint="eastAsia"/>
          <w:sz w:val="26"/>
          <w:szCs w:val="26"/>
        </w:rPr>
        <w:t>我們也拜訪了報關士，學習</w:t>
      </w:r>
      <w:r w:rsidR="009A5E79" w:rsidRPr="009A5E79">
        <w:rPr>
          <w:rFonts w:ascii="標楷體" w:eastAsia="標楷體" w:hAnsi="標楷體" w:hint="eastAsia"/>
          <w:sz w:val="26"/>
          <w:szCs w:val="26"/>
        </w:rPr>
        <w:t>NACCS系統</w:t>
      </w:r>
      <w:r w:rsidR="009A5E79">
        <w:rPr>
          <w:rFonts w:ascii="標楷體" w:eastAsia="標楷體" w:hAnsi="標楷體" w:hint="eastAsia"/>
          <w:sz w:val="26"/>
          <w:szCs w:val="26"/>
        </w:rPr>
        <w:lastRenderedPageBreak/>
        <w:t>的運</w:t>
      </w:r>
      <w:r w:rsidR="00A84E2D">
        <w:rPr>
          <w:rFonts w:ascii="標楷體" w:eastAsia="標楷體" w:hAnsi="標楷體" w:hint="eastAsia"/>
          <w:sz w:val="26"/>
          <w:szCs w:val="26"/>
        </w:rPr>
        <w:t>作</w:t>
      </w:r>
      <w:r w:rsidR="000C7B79">
        <w:rPr>
          <w:rFonts w:ascii="標楷體" w:eastAsia="標楷體" w:hAnsi="標楷體" w:hint="eastAsia"/>
          <w:sz w:val="26"/>
          <w:szCs w:val="26"/>
        </w:rPr>
        <w:t>，透過文件統一化，能使海關手續簡化。電子化後可以連結海關、銀行、業者及公家部門，使通關更加快速，降低了許多成本</w:t>
      </w:r>
      <w:r w:rsidR="00345462">
        <w:rPr>
          <w:rFonts w:ascii="標楷體" w:eastAsia="標楷體" w:hAnsi="標楷體" w:hint="eastAsia"/>
          <w:sz w:val="26"/>
          <w:szCs w:val="26"/>
        </w:rPr>
        <w:t>。藉由觀察</w:t>
      </w:r>
      <w:proofErr w:type="gramStart"/>
      <w:r w:rsidR="00345462">
        <w:rPr>
          <w:rFonts w:ascii="標楷體" w:eastAsia="標楷體" w:hAnsi="標楷體" w:hint="eastAsia"/>
          <w:sz w:val="26"/>
          <w:szCs w:val="26"/>
        </w:rPr>
        <w:t>通關士操作</w:t>
      </w:r>
      <w:proofErr w:type="gramEnd"/>
      <w:r w:rsidR="00345462">
        <w:rPr>
          <w:rFonts w:ascii="標楷體" w:eastAsia="標楷體" w:hAnsi="標楷體" w:hint="eastAsia"/>
          <w:sz w:val="26"/>
          <w:szCs w:val="26"/>
        </w:rPr>
        <w:t>NACCS系統，我們見識到報關的快速化與便利性，預先報關的貨物，經由報關士輸入正確資料後，不到一分鐘就能完成整個報關流程令我大開眼界。</w:t>
      </w:r>
    </w:p>
    <w:p w:rsidR="00B049CA" w:rsidRPr="009A5E79" w:rsidRDefault="00C16F11" w:rsidP="00C16F11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除了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在沛華公司</w:t>
      </w:r>
      <w:proofErr w:type="gramEnd"/>
      <w:r>
        <w:rPr>
          <w:rFonts w:ascii="標楷體" w:eastAsia="標楷體" w:hAnsi="標楷體" w:hint="eastAsia"/>
          <w:sz w:val="26"/>
          <w:szCs w:val="26"/>
        </w:rPr>
        <w:t>學習，我們也安排了許多活動，參觀了橫濱港博物館，裡頭</w:t>
      </w:r>
      <w:r w:rsidRPr="00C16F11">
        <w:rPr>
          <w:rFonts w:ascii="標楷體" w:eastAsia="標楷體" w:hAnsi="標楷體" w:hint="eastAsia"/>
          <w:sz w:val="26"/>
          <w:szCs w:val="26"/>
        </w:rPr>
        <w:t>展示著橫濱港建港至今的發展史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C16F11">
        <w:rPr>
          <w:rFonts w:ascii="標楷體" w:eastAsia="標楷體" w:hAnsi="標楷體" w:hint="eastAsia"/>
          <w:sz w:val="26"/>
          <w:szCs w:val="26"/>
        </w:rPr>
        <w:t>包含各年代的船模型、橫濱港相關歷史等</w:t>
      </w:r>
      <w:r>
        <w:rPr>
          <w:rFonts w:ascii="標楷體" w:eastAsia="標楷體" w:hAnsi="標楷體" w:hint="eastAsia"/>
          <w:sz w:val="26"/>
          <w:szCs w:val="26"/>
        </w:rPr>
        <w:t>，了解橫濱港的建設發展，也在航海模擬器成功將船舶開入港灣，是個非常特別的經驗。</w:t>
      </w:r>
      <w:r w:rsidR="00370A12">
        <w:rPr>
          <w:rFonts w:ascii="標楷體" w:eastAsia="標楷體" w:hAnsi="標楷體" w:hint="eastAsia"/>
          <w:sz w:val="26"/>
          <w:szCs w:val="26"/>
        </w:rPr>
        <w:t>最後還參加了日本三大夏祭</w:t>
      </w:r>
      <w:proofErr w:type="gramStart"/>
      <w:r w:rsidR="00370A12">
        <w:rPr>
          <w:rFonts w:ascii="標楷體" w:eastAsia="標楷體" w:hAnsi="標楷體"/>
          <w:sz w:val="26"/>
          <w:szCs w:val="26"/>
        </w:rPr>
        <w:t>—</w:t>
      </w:r>
      <w:proofErr w:type="gramEnd"/>
      <w:r w:rsidR="00370A12">
        <w:rPr>
          <w:rFonts w:ascii="標楷體" w:eastAsia="標楷體" w:hAnsi="標楷體" w:hint="eastAsia"/>
          <w:sz w:val="26"/>
          <w:szCs w:val="26"/>
        </w:rPr>
        <w:t>天神祭，熱鬧的廟會活動，與熱情的日本人一同歡慶，深入的體會到日本人的日常生活，這是在一般旅行團經歷不到的。</w:t>
      </w:r>
    </w:p>
    <w:p w:rsidR="00280561" w:rsidRDefault="00B049CA" w:rsidP="0041048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370A12">
        <w:rPr>
          <w:rFonts w:ascii="標楷體" w:eastAsia="標楷體" w:hAnsi="標楷體" w:hint="eastAsia"/>
          <w:sz w:val="26"/>
          <w:szCs w:val="26"/>
        </w:rPr>
        <w:t>十分感謝教育部與學校給予我</w:t>
      </w:r>
      <w:r w:rsidR="00D86826">
        <w:rPr>
          <w:rFonts w:ascii="標楷體" w:eastAsia="標楷體" w:hAnsi="標楷體" w:hint="eastAsia"/>
          <w:sz w:val="26"/>
          <w:szCs w:val="26"/>
        </w:rPr>
        <w:t>這樣的機會</w:t>
      </w:r>
      <w:r w:rsidR="00370A12">
        <w:rPr>
          <w:rFonts w:ascii="標楷體" w:eastAsia="標楷體" w:hAnsi="標楷體" w:hint="eastAsia"/>
          <w:sz w:val="26"/>
          <w:szCs w:val="26"/>
        </w:rPr>
        <w:t>，讓我能夠踏出台灣，體驗國際，與朋友一同擴展新視野，除了吸收專業知識，更</w:t>
      </w:r>
      <w:r w:rsidR="00410480">
        <w:rPr>
          <w:rFonts w:ascii="標楷體" w:eastAsia="標楷體" w:hAnsi="標楷體" w:hint="eastAsia"/>
          <w:sz w:val="26"/>
          <w:szCs w:val="26"/>
        </w:rPr>
        <w:t>在旅程中體會到不同的人、事、物，了解夥伴合作的重要，更學習了獨立與勇氣。期望這次</w:t>
      </w:r>
      <w:r w:rsidR="00410480" w:rsidRPr="00410480">
        <w:rPr>
          <w:rFonts w:ascii="標楷體" w:eastAsia="標楷體" w:hAnsi="標楷體" w:hint="eastAsia"/>
          <w:sz w:val="26"/>
          <w:szCs w:val="26"/>
        </w:rPr>
        <w:t>旅程的</w:t>
      </w:r>
      <w:r w:rsidR="00410480">
        <w:rPr>
          <w:rFonts w:ascii="標楷體" w:eastAsia="標楷體" w:hAnsi="標楷體" w:hint="eastAsia"/>
          <w:sz w:val="26"/>
          <w:szCs w:val="26"/>
        </w:rPr>
        <w:t>結束，只是經歷的完結，如何把旅行的感動融化成生活，才是真正得到</w:t>
      </w:r>
      <w:r w:rsidR="00410480" w:rsidRPr="00410480">
        <w:rPr>
          <w:rFonts w:ascii="標楷體" w:eastAsia="標楷體" w:hAnsi="標楷體" w:hint="eastAsia"/>
          <w:sz w:val="26"/>
          <w:szCs w:val="26"/>
        </w:rPr>
        <w:t>旅行</w:t>
      </w:r>
      <w:r w:rsidR="00410480">
        <w:rPr>
          <w:rFonts w:ascii="標楷體" w:eastAsia="標楷體" w:hAnsi="標楷體" w:hint="eastAsia"/>
          <w:sz w:val="26"/>
          <w:szCs w:val="26"/>
        </w:rPr>
        <w:t>。</w:t>
      </w:r>
    </w:p>
    <w:p w:rsidR="00D54FD0" w:rsidRPr="009B4330" w:rsidRDefault="00D54FD0" w:rsidP="00410480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9B4330">
        <w:rPr>
          <w:rFonts w:ascii="標楷體" w:eastAsia="標楷體" w:hAnsi="標楷體"/>
          <w:sz w:val="26"/>
          <w:szCs w:val="26"/>
        </w:rPr>
        <w:br w:type="page"/>
      </w:r>
      <w:r w:rsidRPr="009B4330">
        <w:rPr>
          <w:rFonts w:ascii="標楷體" w:eastAsia="標楷體" w:hAnsi="標楷體" w:hint="eastAsia"/>
          <w:sz w:val="26"/>
          <w:szCs w:val="26"/>
        </w:rPr>
        <w:lastRenderedPageBreak/>
        <w:t>照片：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169"/>
      </w:tblGrid>
      <w:tr w:rsidR="00D54FD0" w:rsidRPr="009B4330" w:rsidTr="00963C36">
        <w:trPr>
          <w:trHeight w:val="1025"/>
        </w:trPr>
        <w:tc>
          <w:tcPr>
            <w:tcW w:w="4847" w:type="dxa"/>
            <w:shd w:val="clear" w:color="auto" w:fill="auto"/>
          </w:tcPr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圖一：</w:t>
            </w:r>
          </w:p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青海集裝箱碼頭</w:t>
            </w:r>
          </w:p>
        </w:tc>
        <w:tc>
          <w:tcPr>
            <w:tcW w:w="4847" w:type="dxa"/>
            <w:shd w:val="clear" w:color="auto" w:fill="auto"/>
          </w:tcPr>
          <w:p w:rsidR="00D54FD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圖二：</w:t>
            </w:r>
          </w:p>
          <w:p w:rsidR="00280561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橫濱港 MM21</w:t>
            </w:r>
          </w:p>
        </w:tc>
      </w:tr>
      <w:tr w:rsidR="00D54FD0" w:rsidRPr="009B4330" w:rsidTr="00963C36">
        <w:trPr>
          <w:trHeight w:val="4482"/>
        </w:trPr>
        <w:tc>
          <w:tcPr>
            <w:tcW w:w="4847" w:type="dxa"/>
            <w:shd w:val="clear" w:color="auto" w:fill="auto"/>
          </w:tcPr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>
                  <wp:extent cx="2650748" cy="1485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04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775" cy="1489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 wp14:anchorId="77847AAE" wp14:editId="30635442">
                  <wp:extent cx="2526549" cy="142875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067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549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54FD0" w:rsidRPr="009B4330" w:rsidTr="00963C36">
        <w:trPr>
          <w:trHeight w:val="1025"/>
        </w:trPr>
        <w:tc>
          <w:tcPr>
            <w:tcW w:w="4847" w:type="dxa"/>
            <w:shd w:val="clear" w:color="auto" w:fill="auto"/>
          </w:tcPr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proofErr w:type="gramStart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橫濱海關大樓</w:t>
            </w:r>
          </w:p>
        </w:tc>
        <w:tc>
          <w:tcPr>
            <w:tcW w:w="4847" w:type="dxa"/>
            <w:shd w:val="clear" w:color="auto" w:fill="auto"/>
          </w:tcPr>
          <w:p w:rsidR="00280561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4330">
              <w:rPr>
                <w:rFonts w:ascii="標楷體" w:eastAsia="標楷體" w:hAnsi="標楷體" w:hint="eastAsia"/>
                <w:sz w:val="26"/>
                <w:szCs w:val="26"/>
              </w:rPr>
              <w:t>圖四：</w:t>
            </w:r>
          </w:p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日本友人交流與天神祭</w:t>
            </w:r>
          </w:p>
        </w:tc>
      </w:tr>
      <w:tr w:rsidR="00D54FD0" w:rsidRPr="009B4330" w:rsidTr="00963C36">
        <w:trPr>
          <w:trHeight w:val="4517"/>
        </w:trPr>
        <w:tc>
          <w:tcPr>
            <w:tcW w:w="4847" w:type="dxa"/>
            <w:shd w:val="clear" w:color="auto" w:fill="auto"/>
          </w:tcPr>
          <w:p w:rsidR="00D54FD0" w:rsidRPr="009B4330" w:rsidRDefault="00280561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>
                  <wp:extent cx="2651283" cy="14859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04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922" cy="1486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shd w:val="clear" w:color="auto" w:fill="auto"/>
          </w:tcPr>
          <w:p w:rsidR="00280561" w:rsidRDefault="00280561" w:rsidP="00963C36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 wp14:anchorId="592E5720" wp14:editId="61D14E19">
                  <wp:extent cx="2466975" cy="14573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ceived_1149625501765946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" b="21925"/>
                          <a:stretch/>
                        </pic:blipFill>
                        <pic:spPr bwMode="auto">
                          <a:xfrm>
                            <a:off x="0" y="0"/>
                            <a:ext cx="2467406" cy="145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FD0" w:rsidRPr="009B4330" w:rsidRDefault="00D54FD0" w:rsidP="00963C3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6C03" w:rsidRDefault="005B6C03"/>
    <w:sectPr w:rsidR="005B6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06159"/>
    <w:rsid w:val="000C7B79"/>
    <w:rsid w:val="00280561"/>
    <w:rsid w:val="00345462"/>
    <w:rsid w:val="00370A12"/>
    <w:rsid w:val="00410480"/>
    <w:rsid w:val="005B6C03"/>
    <w:rsid w:val="006B1B53"/>
    <w:rsid w:val="006C038B"/>
    <w:rsid w:val="00724D71"/>
    <w:rsid w:val="00881EC8"/>
    <w:rsid w:val="0096351A"/>
    <w:rsid w:val="009A5E79"/>
    <w:rsid w:val="00A84E2D"/>
    <w:rsid w:val="00AB1B06"/>
    <w:rsid w:val="00B049CA"/>
    <w:rsid w:val="00C16F11"/>
    <w:rsid w:val="00C71A33"/>
    <w:rsid w:val="00CB4C9B"/>
    <w:rsid w:val="00D54FD0"/>
    <w:rsid w:val="00D86826"/>
    <w:rsid w:val="00D95CE5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905D1-1A1B-46E9-8CE2-6A9B500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048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0480"/>
  </w:style>
  <w:style w:type="character" w:customStyle="1" w:styleId="a5">
    <w:name w:val="註解文字 字元"/>
    <w:basedOn w:val="a0"/>
    <w:link w:val="a4"/>
    <w:uiPriority w:val="99"/>
    <w:semiHidden/>
    <w:rsid w:val="00410480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048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10480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5A28-C8D8-4173-A8D5-EC296698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14</cp:revision>
  <dcterms:created xsi:type="dcterms:W3CDTF">2015-12-14T07:31:00Z</dcterms:created>
  <dcterms:modified xsi:type="dcterms:W3CDTF">2016-08-16T08:17:00Z</dcterms:modified>
</cp:coreProperties>
</file>