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D0" w:rsidRPr="009B4330" w:rsidRDefault="00D54FD0" w:rsidP="00D54FD0">
      <w:pPr>
        <w:spacing w:line="440" w:lineRule="exact"/>
        <w:rPr>
          <w:rFonts w:ascii="標楷體" w:eastAsia="標楷體" w:hAnsi="標楷體"/>
          <w:b/>
          <w:bCs/>
          <w:sz w:val="28"/>
          <w:szCs w:val="28"/>
        </w:rPr>
      </w:pPr>
      <w:r w:rsidRPr="009B4330">
        <w:rPr>
          <w:rFonts w:ascii="標楷體" w:eastAsia="標楷體" w:hAnsi="標楷體" w:hint="eastAsia"/>
          <w:b/>
          <w:bCs/>
          <w:sz w:val="28"/>
          <w:szCs w:val="28"/>
        </w:rPr>
        <w:t>大專校院學生國際體驗學習計畫心得分享</w:t>
      </w:r>
    </w:p>
    <w:p w:rsidR="00D54FD0" w:rsidRPr="009B4330" w:rsidRDefault="00D54FD0" w:rsidP="00D54FD0">
      <w:pPr>
        <w:spacing w:line="440" w:lineRule="exact"/>
        <w:jc w:val="center"/>
        <w:rPr>
          <w:rFonts w:ascii="標楷體" w:eastAsia="標楷體" w:hAnsi="標楷體"/>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2862"/>
        <w:gridCol w:w="1296"/>
        <w:gridCol w:w="2990"/>
      </w:tblGrid>
      <w:tr w:rsidR="00D968A5" w:rsidRPr="009B4330" w:rsidTr="00D968A5">
        <w:tc>
          <w:tcPr>
            <w:tcW w:w="1352"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bCs/>
              </w:rPr>
              <w:t>學校名稱</w:t>
            </w:r>
          </w:p>
        </w:tc>
        <w:tc>
          <w:tcPr>
            <w:tcW w:w="2829" w:type="dxa"/>
            <w:shd w:val="clear" w:color="auto" w:fill="auto"/>
          </w:tcPr>
          <w:p w:rsidR="00D54FD0" w:rsidRPr="009B4330" w:rsidRDefault="00D968A5" w:rsidP="00963C36">
            <w:pPr>
              <w:spacing w:line="440" w:lineRule="exact"/>
              <w:rPr>
                <w:rFonts w:ascii="標楷體" w:eastAsia="標楷體" w:hAnsi="標楷體"/>
                <w:b/>
                <w:bCs/>
              </w:rPr>
            </w:pPr>
            <w:r>
              <w:rPr>
                <w:rFonts w:ascii="標楷體" w:eastAsia="標楷體" w:hAnsi="標楷體" w:hint="eastAsia"/>
                <w:b/>
                <w:bCs/>
              </w:rPr>
              <w:t>國立台灣海洋大學</w:t>
            </w:r>
          </w:p>
        </w:tc>
        <w:tc>
          <w:tcPr>
            <w:tcW w:w="1357" w:type="dxa"/>
            <w:shd w:val="clear" w:color="auto" w:fill="auto"/>
          </w:tcPr>
          <w:p w:rsidR="00D54FD0" w:rsidRPr="009B4330" w:rsidRDefault="00D54FD0" w:rsidP="00963C36">
            <w:pPr>
              <w:spacing w:line="440" w:lineRule="exact"/>
              <w:rPr>
                <w:rFonts w:ascii="標楷體" w:eastAsia="標楷體" w:hAnsi="標楷體"/>
                <w:b/>
                <w:bCs/>
              </w:rPr>
            </w:pPr>
            <w:r w:rsidRPr="009B4330">
              <w:rPr>
                <w:rFonts w:ascii="標楷體" w:eastAsia="標楷體" w:hAnsi="標楷體" w:hint="eastAsia"/>
                <w:b/>
                <w:bCs/>
              </w:rPr>
              <w:t>系級</w:t>
            </w:r>
          </w:p>
        </w:tc>
        <w:tc>
          <w:tcPr>
            <w:tcW w:w="2984" w:type="dxa"/>
            <w:shd w:val="clear" w:color="auto" w:fill="auto"/>
          </w:tcPr>
          <w:p w:rsidR="00D54FD0" w:rsidRPr="009B4330" w:rsidRDefault="00D968A5" w:rsidP="00963C36">
            <w:pPr>
              <w:spacing w:line="440" w:lineRule="exact"/>
              <w:rPr>
                <w:rFonts w:ascii="標楷體" w:eastAsia="標楷體" w:hAnsi="標楷體"/>
                <w:b/>
                <w:bCs/>
              </w:rPr>
            </w:pPr>
            <w:r>
              <w:rPr>
                <w:rFonts w:ascii="標楷體" w:eastAsia="標楷體" w:hAnsi="標楷體" w:hint="eastAsia"/>
                <w:b/>
                <w:bCs/>
              </w:rPr>
              <w:t>食科系大學部3年級</w:t>
            </w:r>
          </w:p>
        </w:tc>
      </w:tr>
      <w:tr w:rsidR="00D968A5"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bCs/>
              </w:rPr>
              <w:t>出國</w:t>
            </w:r>
            <w:r w:rsidRPr="009B4330">
              <w:rPr>
                <w:rFonts w:ascii="標楷體" w:eastAsia="標楷體" w:hAnsi="標楷體" w:hint="eastAsia"/>
                <w:b/>
              </w:rPr>
              <w:t>地點</w:t>
            </w:r>
          </w:p>
        </w:tc>
        <w:tc>
          <w:tcPr>
            <w:tcW w:w="3420" w:type="dxa"/>
            <w:shd w:val="clear" w:color="auto" w:fill="auto"/>
          </w:tcPr>
          <w:p w:rsidR="00D54FD0" w:rsidRPr="009B4330" w:rsidRDefault="00D968A5" w:rsidP="00963C36">
            <w:pPr>
              <w:spacing w:line="440" w:lineRule="exact"/>
              <w:rPr>
                <w:rFonts w:ascii="標楷體" w:eastAsia="標楷體" w:hAnsi="標楷體"/>
                <w:b/>
                <w:bCs/>
              </w:rPr>
            </w:pPr>
            <w:r>
              <w:rPr>
                <w:rFonts w:ascii="標楷體" w:eastAsia="標楷體" w:hAnsi="標楷體" w:hint="eastAsia"/>
                <w:b/>
                <w:bCs/>
              </w:rPr>
              <w:t>泰國</w:t>
            </w:r>
          </w:p>
        </w:tc>
        <w:tc>
          <w:tcPr>
            <w:tcW w:w="1620" w:type="dxa"/>
            <w:shd w:val="clear" w:color="auto" w:fill="auto"/>
          </w:tcPr>
          <w:p w:rsidR="00D54FD0" w:rsidRPr="009B4330" w:rsidRDefault="00D54FD0" w:rsidP="00963C36">
            <w:pPr>
              <w:spacing w:line="440" w:lineRule="exact"/>
              <w:rPr>
                <w:rFonts w:ascii="標楷體" w:eastAsia="標楷體" w:hAnsi="標楷體"/>
                <w:b/>
                <w:bCs/>
              </w:rPr>
            </w:pPr>
            <w:r w:rsidRPr="009B4330">
              <w:rPr>
                <w:rFonts w:ascii="標楷體" w:eastAsia="標楷體" w:hAnsi="標楷體" w:hint="eastAsia"/>
                <w:b/>
                <w:bCs/>
              </w:rPr>
              <w:t>出國期間</w:t>
            </w:r>
          </w:p>
        </w:tc>
        <w:tc>
          <w:tcPr>
            <w:tcW w:w="3086" w:type="dxa"/>
            <w:shd w:val="clear" w:color="auto" w:fill="auto"/>
          </w:tcPr>
          <w:p w:rsidR="00D54FD0" w:rsidRPr="009B4330" w:rsidRDefault="00D968A5" w:rsidP="00963C36">
            <w:pPr>
              <w:spacing w:line="440" w:lineRule="exact"/>
              <w:rPr>
                <w:rFonts w:ascii="標楷體" w:eastAsia="標楷體" w:hAnsi="標楷體"/>
                <w:b/>
                <w:bCs/>
              </w:rPr>
            </w:pPr>
            <w:r>
              <w:rPr>
                <w:rFonts w:ascii="標楷體" w:eastAsia="標楷體" w:hAnsi="標楷體" w:hint="eastAsia"/>
                <w:b/>
                <w:bCs/>
              </w:rPr>
              <w:t>2016/06/28~2016/07/15</w:t>
            </w:r>
          </w:p>
        </w:tc>
      </w:tr>
      <w:tr w:rsidR="00D968A5"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rPr>
              <w:t>姓名</w:t>
            </w:r>
          </w:p>
        </w:tc>
        <w:tc>
          <w:tcPr>
            <w:tcW w:w="3420" w:type="dxa"/>
            <w:shd w:val="clear" w:color="auto" w:fill="auto"/>
          </w:tcPr>
          <w:p w:rsidR="00D54FD0" w:rsidRPr="009B4330" w:rsidRDefault="00D968A5" w:rsidP="00963C36">
            <w:pPr>
              <w:spacing w:line="440" w:lineRule="exact"/>
              <w:rPr>
                <w:rFonts w:ascii="標楷體" w:eastAsia="標楷體" w:hAnsi="標楷體"/>
                <w:b/>
                <w:bCs/>
              </w:rPr>
            </w:pPr>
            <w:r>
              <w:rPr>
                <w:rFonts w:ascii="標楷體" w:eastAsia="標楷體" w:hAnsi="標楷體" w:hint="eastAsia"/>
                <w:b/>
                <w:bCs/>
              </w:rPr>
              <w:t>李孟霖</w:t>
            </w:r>
          </w:p>
        </w:tc>
        <w:tc>
          <w:tcPr>
            <w:tcW w:w="1620" w:type="dxa"/>
            <w:shd w:val="clear" w:color="auto" w:fill="auto"/>
          </w:tcPr>
          <w:p w:rsidR="00D54FD0" w:rsidRPr="009B4330" w:rsidRDefault="00D54FD0" w:rsidP="00963C36">
            <w:pPr>
              <w:spacing w:line="440" w:lineRule="exact"/>
              <w:rPr>
                <w:rFonts w:ascii="標楷體" w:eastAsia="標楷體" w:hAnsi="標楷體"/>
                <w:b/>
                <w:bCs/>
              </w:rPr>
            </w:pPr>
            <w:r w:rsidRPr="009B4330">
              <w:rPr>
                <w:rFonts w:ascii="標楷體" w:eastAsia="標楷體" w:hAnsi="標楷體" w:hint="eastAsia"/>
                <w:b/>
                <w:bCs/>
              </w:rPr>
              <w:t>性別</w:t>
            </w:r>
          </w:p>
        </w:tc>
        <w:tc>
          <w:tcPr>
            <w:tcW w:w="3086" w:type="dxa"/>
            <w:shd w:val="clear" w:color="auto" w:fill="auto"/>
          </w:tcPr>
          <w:p w:rsidR="00D54FD0" w:rsidRPr="009B4330" w:rsidRDefault="00D968A5" w:rsidP="00963C36">
            <w:pPr>
              <w:spacing w:line="440" w:lineRule="exact"/>
              <w:rPr>
                <w:rFonts w:ascii="標楷體" w:eastAsia="標楷體" w:hAnsi="標楷體"/>
                <w:b/>
                <w:bCs/>
              </w:rPr>
            </w:pPr>
            <w:r>
              <w:rPr>
                <w:rFonts w:ascii="標楷體" w:eastAsia="標楷體" w:hAnsi="標楷體" w:hint="eastAsia"/>
                <w:b/>
                <w:bCs/>
              </w:rPr>
              <w:t>男</w:t>
            </w:r>
          </w:p>
        </w:tc>
      </w:tr>
      <w:tr w:rsidR="00D968A5" w:rsidRPr="009B4330" w:rsidTr="00A15038">
        <w:tc>
          <w:tcPr>
            <w:tcW w:w="1728" w:type="dxa"/>
            <w:shd w:val="clear" w:color="auto" w:fill="auto"/>
          </w:tcPr>
          <w:p w:rsidR="00D968A5" w:rsidRPr="009B4330" w:rsidRDefault="00D968A5" w:rsidP="00963C36">
            <w:pPr>
              <w:spacing w:line="440" w:lineRule="exact"/>
              <w:jc w:val="both"/>
              <w:rPr>
                <w:rFonts w:ascii="標楷體" w:eastAsia="標楷體" w:hAnsi="標楷體"/>
                <w:b/>
                <w:bCs/>
              </w:rPr>
            </w:pPr>
            <w:r w:rsidRPr="009B4330">
              <w:rPr>
                <w:rFonts w:ascii="標楷體" w:eastAsia="標楷體" w:hAnsi="標楷體" w:hint="eastAsia"/>
                <w:b/>
              </w:rPr>
              <w:t>生日</w:t>
            </w:r>
          </w:p>
        </w:tc>
        <w:tc>
          <w:tcPr>
            <w:tcW w:w="3420" w:type="dxa"/>
            <w:shd w:val="clear" w:color="auto" w:fill="auto"/>
          </w:tcPr>
          <w:p w:rsidR="00D968A5" w:rsidRPr="009B4330" w:rsidRDefault="00D968A5" w:rsidP="00963C36">
            <w:pPr>
              <w:spacing w:line="440" w:lineRule="exact"/>
              <w:rPr>
                <w:rFonts w:ascii="標楷體" w:eastAsia="標楷體" w:hAnsi="標楷體"/>
                <w:b/>
                <w:bCs/>
              </w:rPr>
            </w:pPr>
            <w:r>
              <w:rPr>
                <w:rFonts w:ascii="標楷體" w:eastAsia="標楷體" w:hAnsi="標楷體" w:hint="eastAsia"/>
                <w:b/>
                <w:bCs/>
              </w:rPr>
              <w:t>1995/03/18</w:t>
            </w:r>
          </w:p>
        </w:tc>
        <w:tc>
          <w:tcPr>
            <w:tcW w:w="4341" w:type="dxa"/>
            <w:gridSpan w:val="2"/>
            <w:shd w:val="clear" w:color="auto" w:fill="auto"/>
          </w:tcPr>
          <w:p w:rsidR="00D968A5" w:rsidRPr="009B4330" w:rsidRDefault="00D968A5" w:rsidP="00963C36">
            <w:pPr>
              <w:spacing w:line="440" w:lineRule="exact"/>
              <w:rPr>
                <w:rFonts w:ascii="標楷體" w:eastAsia="標楷體" w:hAnsi="標楷體"/>
                <w:b/>
                <w:bCs/>
              </w:rPr>
            </w:pPr>
            <w:r>
              <w:rPr>
                <w:rFonts w:ascii="標楷體" w:eastAsia="標楷體" w:hAnsi="標楷體"/>
                <w:b/>
                <w:bCs/>
              </w:rPr>
              <w:tab/>
            </w:r>
          </w:p>
        </w:tc>
      </w:tr>
      <w:tr w:rsidR="00D54FD0" w:rsidRPr="009B4330" w:rsidTr="00D968A5">
        <w:tc>
          <w:tcPr>
            <w:tcW w:w="1352"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bCs/>
              </w:rPr>
              <w:t>備註</w:t>
            </w:r>
          </w:p>
        </w:tc>
        <w:tc>
          <w:tcPr>
            <w:tcW w:w="7170" w:type="dxa"/>
            <w:gridSpan w:val="3"/>
            <w:shd w:val="clear" w:color="auto" w:fill="auto"/>
          </w:tcPr>
          <w:p w:rsidR="006B1B53" w:rsidRPr="006B1B53" w:rsidRDefault="006B1B53" w:rsidP="00963C36">
            <w:pPr>
              <w:spacing w:line="440" w:lineRule="exact"/>
              <w:jc w:val="both"/>
              <w:rPr>
                <w:rFonts w:ascii="標楷體" w:eastAsia="標楷體" w:hAnsi="標楷體"/>
              </w:rPr>
            </w:pPr>
            <w:r w:rsidRPr="00BF0A85">
              <w:rPr>
                <w:rFonts w:ascii="標楷體" w:eastAsia="標楷體" w:hAnsi="標楷體" w:hint="eastAsia"/>
              </w:rPr>
              <w:t>內容須包含針對計畫書中學習主題之回饋及心得感想。每篇心得字數宜有1,000個字以上，並附上照片4張（含圖說）</w:t>
            </w:r>
            <w:r>
              <w:rPr>
                <w:rFonts w:ascii="標楷體" w:eastAsia="標楷體" w:hAnsi="標楷體" w:hint="eastAsia"/>
              </w:rPr>
              <w:t>。</w:t>
            </w:r>
          </w:p>
        </w:tc>
      </w:tr>
    </w:tbl>
    <w:p w:rsidR="00D54FD0" w:rsidRPr="009B4330" w:rsidRDefault="00D54FD0" w:rsidP="00D54FD0">
      <w:pPr>
        <w:spacing w:line="440" w:lineRule="exact"/>
        <w:rPr>
          <w:rFonts w:ascii="標楷體" w:eastAsia="標楷體" w:hAnsi="標楷體"/>
          <w:b/>
          <w:bCs/>
          <w:sz w:val="26"/>
          <w:szCs w:val="26"/>
        </w:rPr>
      </w:pPr>
      <w:r w:rsidRPr="009B4330">
        <w:rPr>
          <w:rFonts w:ascii="標楷體" w:eastAsia="標楷體" w:hAnsi="標楷體" w:hint="eastAsia"/>
          <w:b/>
          <w:bCs/>
          <w:sz w:val="26"/>
          <w:szCs w:val="26"/>
        </w:rPr>
        <w:t>【心得分享】</w:t>
      </w:r>
    </w:p>
    <w:p w:rsidR="00D968A5" w:rsidRPr="00CC7C27" w:rsidRDefault="00D968A5" w:rsidP="00F258CF">
      <w:pPr>
        <w:ind w:firstLine="480"/>
        <w:jc w:val="both"/>
        <w:rPr>
          <w:rFonts w:eastAsia="標楷體"/>
          <w:sz w:val="26"/>
          <w:szCs w:val="26"/>
        </w:rPr>
      </w:pPr>
      <w:r w:rsidRPr="00CC7C27">
        <w:rPr>
          <w:rFonts w:eastAsia="標楷體"/>
          <w:sz w:val="26"/>
          <w:szCs w:val="26"/>
        </w:rPr>
        <w:t>這一次取得教育部的國外體驗學習計畫對我</w:t>
      </w:r>
      <w:proofErr w:type="gramStart"/>
      <w:r w:rsidRPr="00CC7C27">
        <w:rPr>
          <w:rFonts w:eastAsia="標楷體"/>
          <w:sz w:val="26"/>
          <w:szCs w:val="26"/>
        </w:rPr>
        <w:t>來說是個</w:t>
      </w:r>
      <w:proofErr w:type="gramEnd"/>
      <w:r w:rsidRPr="00CC7C27">
        <w:rPr>
          <w:rFonts w:eastAsia="標楷體"/>
          <w:sz w:val="26"/>
          <w:szCs w:val="26"/>
        </w:rPr>
        <w:t>非常好的機會，讓我的身心在各方面都有所成長。由於我們學校是第一次接這個計畫，所以我們從計畫書的撰寫、行程安排等等都遇到了相當大的困難。但很高興在我們遇到困難的時候，我們的指導老師</w:t>
      </w:r>
      <w:proofErr w:type="gramStart"/>
      <w:r w:rsidRPr="00CC7C27">
        <w:rPr>
          <w:rFonts w:eastAsia="標楷體"/>
          <w:sz w:val="26"/>
          <w:szCs w:val="26"/>
        </w:rPr>
        <w:t>─</w:t>
      </w:r>
      <w:proofErr w:type="gramEnd"/>
      <w:r w:rsidRPr="00CC7C27">
        <w:rPr>
          <w:rFonts w:eastAsia="標楷體"/>
          <w:sz w:val="26"/>
          <w:szCs w:val="26"/>
        </w:rPr>
        <w:t>張</w:t>
      </w:r>
      <w:proofErr w:type="gramStart"/>
      <w:r w:rsidRPr="00CC7C27">
        <w:rPr>
          <w:rFonts w:eastAsia="標楷體"/>
          <w:sz w:val="26"/>
          <w:szCs w:val="26"/>
        </w:rPr>
        <w:t>祐</w:t>
      </w:r>
      <w:proofErr w:type="gramEnd"/>
      <w:r w:rsidRPr="00CC7C27">
        <w:rPr>
          <w:rFonts w:eastAsia="標楷體"/>
          <w:sz w:val="26"/>
          <w:szCs w:val="26"/>
        </w:rPr>
        <w:t>維老師，以及當地合作廠商的徐重義</w:t>
      </w:r>
      <w:r w:rsidR="00F258CF" w:rsidRPr="00CC7C27">
        <w:rPr>
          <w:rFonts w:eastAsia="標楷體"/>
          <w:sz w:val="26"/>
          <w:szCs w:val="26"/>
        </w:rPr>
        <w:t>學長都適時給了我們相當大的幫助。雖然我們仍因為計畫不夠完善被退件一次，不過我們仍</w:t>
      </w:r>
      <w:proofErr w:type="gramStart"/>
      <w:r w:rsidR="00F258CF" w:rsidRPr="00CC7C27">
        <w:rPr>
          <w:rFonts w:eastAsia="標楷體"/>
          <w:sz w:val="26"/>
          <w:szCs w:val="26"/>
        </w:rPr>
        <w:t>秉持著</w:t>
      </w:r>
      <w:proofErr w:type="gramEnd"/>
      <w:r w:rsidR="00F258CF" w:rsidRPr="00CC7C27">
        <w:rPr>
          <w:rFonts w:eastAsia="標楷體"/>
          <w:sz w:val="26"/>
          <w:szCs w:val="26"/>
        </w:rPr>
        <w:t>不屈不撓的精神，</w:t>
      </w:r>
      <w:r w:rsidR="007C4520">
        <w:rPr>
          <w:rFonts w:eastAsia="標楷體" w:hint="eastAsia"/>
          <w:sz w:val="26"/>
          <w:szCs w:val="26"/>
        </w:rPr>
        <w:t>幾經波折最後</w:t>
      </w:r>
      <w:r w:rsidR="00F258CF" w:rsidRPr="00CC7C27">
        <w:rPr>
          <w:rFonts w:eastAsia="標楷體"/>
          <w:sz w:val="26"/>
          <w:szCs w:val="26"/>
        </w:rPr>
        <w:t>還是得到了補助款。也很謝謝學校為我們安排一學期這麼多的演講者來為我們演講，還有為了避免我們在國外語言不通而開設的語言文化交流課程，或許效果並不是這麼大，但我們卻切切實實地感受到了學校為這個計畫所做的努力。</w:t>
      </w:r>
    </w:p>
    <w:p w:rsidR="00656B79" w:rsidRDefault="00CC7C27" w:rsidP="00656B79">
      <w:pPr>
        <w:ind w:firstLine="480"/>
        <w:jc w:val="both"/>
        <w:rPr>
          <w:rFonts w:eastAsia="標楷體"/>
          <w:sz w:val="26"/>
          <w:szCs w:val="26"/>
        </w:rPr>
      </w:pPr>
      <w:r w:rsidRPr="00CC7C27">
        <w:rPr>
          <w:rFonts w:eastAsia="標楷體"/>
          <w:sz w:val="26"/>
          <w:szCs w:val="26"/>
        </w:rPr>
        <w:t>在國外體驗學習當中，多虧在文化交流課程中學了一些實用的泰文，讓我們能夠在曼谷暢行無阻。在遇到一些問題時也有徐重義學長、</w:t>
      </w:r>
      <w:proofErr w:type="gramStart"/>
      <w:r w:rsidRPr="00CC7C27">
        <w:rPr>
          <w:rFonts w:eastAsia="標楷體"/>
          <w:sz w:val="26"/>
          <w:szCs w:val="26"/>
        </w:rPr>
        <w:t>以及裕馨國際</w:t>
      </w:r>
      <w:proofErr w:type="gramEnd"/>
      <w:r w:rsidRPr="00CC7C27">
        <w:rPr>
          <w:rFonts w:eastAsia="標楷體"/>
          <w:sz w:val="26"/>
          <w:szCs w:val="26"/>
        </w:rPr>
        <w:t>食品科技有限公司泰國分公司負責人</w:t>
      </w:r>
      <w:proofErr w:type="spellStart"/>
      <w:r w:rsidRPr="00CC7C27">
        <w:rPr>
          <w:rFonts w:eastAsia="標楷體"/>
          <w:sz w:val="26"/>
          <w:szCs w:val="26"/>
        </w:rPr>
        <w:t>Ratana</w:t>
      </w:r>
      <w:proofErr w:type="spellEnd"/>
      <w:r>
        <w:rPr>
          <w:rFonts w:eastAsia="標楷體" w:hint="eastAsia"/>
          <w:sz w:val="26"/>
          <w:szCs w:val="26"/>
        </w:rPr>
        <w:t>小姐的幫助，讓我們雖然人在國外，仍如他鄉遇故知，讓人非常放心的感覺。而我們這次的工廠參訪雖然不如想像中的多，但徐重義學長告訴我們，其實工廠參訪</w:t>
      </w:r>
      <w:r w:rsidR="00197818">
        <w:rPr>
          <w:rFonts w:eastAsia="標楷體" w:hint="eastAsia"/>
          <w:sz w:val="26"/>
          <w:szCs w:val="26"/>
        </w:rPr>
        <w:t>去看他們的製造流程</w:t>
      </w:r>
      <w:r>
        <w:rPr>
          <w:rFonts w:eastAsia="標楷體" w:hint="eastAsia"/>
          <w:sz w:val="26"/>
          <w:szCs w:val="26"/>
        </w:rPr>
        <w:t>並不是這麼的重要，</w:t>
      </w:r>
      <w:r w:rsidR="00197818">
        <w:rPr>
          <w:rFonts w:eastAsia="標楷體" w:hint="eastAsia"/>
          <w:sz w:val="26"/>
          <w:szCs w:val="26"/>
        </w:rPr>
        <w:t>重要的是去研究當地的飲食習慣、銷售模式等等，與台灣有什麼</w:t>
      </w:r>
      <w:r w:rsidR="001E6339">
        <w:rPr>
          <w:rFonts w:eastAsia="標楷體" w:hint="eastAsia"/>
          <w:sz w:val="26"/>
          <w:szCs w:val="26"/>
        </w:rPr>
        <w:t>異同之處。</w:t>
      </w:r>
      <w:r w:rsidR="007C4520">
        <w:rPr>
          <w:rFonts w:eastAsia="標楷體" w:hint="eastAsia"/>
          <w:sz w:val="26"/>
          <w:szCs w:val="26"/>
        </w:rPr>
        <w:t>於是</w:t>
      </w:r>
      <w:r w:rsidR="00711D1E">
        <w:rPr>
          <w:rFonts w:eastAsia="標楷體" w:hint="eastAsia"/>
          <w:sz w:val="26"/>
          <w:szCs w:val="26"/>
        </w:rPr>
        <w:t>我們便到當地的</w:t>
      </w:r>
      <w:r w:rsidR="00711D1E">
        <w:rPr>
          <w:rFonts w:eastAsia="標楷體" w:hint="eastAsia"/>
          <w:sz w:val="26"/>
          <w:szCs w:val="26"/>
        </w:rPr>
        <w:t>TESCO/LOTUS</w:t>
      </w:r>
      <w:r w:rsidR="00711D1E">
        <w:rPr>
          <w:rFonts w:eastAsia="標楷體" w:hint="eastAsia"/>
          <w:sz w:val="26"/>
          <w:szCs w:val="26"/>
        </w:rPr>
        <w:t>、</w:t>
      </w:r>
      <w:r w:rsidR="00711D1E">
        <w:rPr>
          <w:rFonts w:eastAsia="標楷體" w:hint="eastAsia"/>
          <w:sz w:val="26"/>
          <w:szCs w:val="26"/>
        </w:rPr>
        <w:t>Big C</w:t>
      </w:r>
      <w:r w:rsidR="00711D1E">
        <w:rPr>
          <w:rFonts w:eastAsia="標楷體" w:hint="eastAsia"/>
          <w:sz w:val="26"/>
          <w:szCs w:val="26"/>
        </w:rPr>
        <w:t>、</w:t>
      </w:r>
      <w:proofErr w:type="spellStart"/>
      <w:r w:rsidR="00711D1E">
        <w:rPr>
          <w:rFonts w:eastAsia="標楷體" w:hint="eastAsia"/>
          <w:sz w:val="26"/>
          <w:szCs w:val="26"/>
        </w:rPr>
        <w:t>Makro</w:t>
      </w:r>
      <w:proofErr w:type="spellEnd"/>
      <w:r w:rsidR="00711D1E">
        <w:rPr>
          <w:rFonts w:eastAsia="標楷體" w:hint="eastAsia"/>
          <w:sz w:val="26"/>
          <w:szCs w:val="26"/>
        </w:rPr>
        <w:t>、</w:t>
      </w:r>
      <w:r w:rsidR="00711D1E">
        <w:rPr>
          <w:rFonts w:eastAsia="標楷體" w:hint="eastAsia"/>
          <w:sz w:val="26"/>
          <w:szCs w:val="26"/>
        </w:rPr>
        <w:t>7-11</w:t>
      </w:r>
      <w:r w:rsidR="00711D1E">
        <w:rPr>
          <w:rFonts w:eastAsia="標楷體" w:hint="eastAsia"/>
          <w:sz w:val="26"/>
          <w:szCs w:val="26"/>
        </w:rPr>
        <w:t>等</w:t>
      </w:r>
      <w:r w:rsidR="00656B79">
        <w:rPr>
          <w:rFonts w:eastAsia="標楷體" w:hint="eastAsia"/>
          <w:sz w:val="26"/>
          <w:szCs w:val="26"/>
        </w:rPr>
        <w:t>量販店及零售通路去做與水產品相關的加工食品調查，發現當地的魚露種類相當多，而相較華人地區常用的醬油，在泰國的無論哪一個賣場則只有三個品項甚至更少，這點倒是讓我們有點意外。曼谷從</w:t>
      </w:r>
      <w:r w:rsidR="00656B79">
        <w:rPr>
          <w:rFonts w:eastAsia="標楷體" w:hint="eastAsia"/>
          <w:sz w:val="26"/>
          <w:szCs w:val="26"/>
        </w:rPr>
        <w:t>18</w:t>
      </w:r>
      <w:r w:rsidR="00656B79">
        <w:rPr>
          <w:rFonts w:eastAsia="標楷體" w:hint="eastAsia"/>
          <w:sz w:val="26"/>
          <w:szCs w:val="26"/>
        </w:rPr>
        <w:t>世紀就有華人從中國移民並定居，華人的數量也不少，在</w:t>
      </w:r>
      <w:proofErr w:type="spellStart"/>
      <w:r w:rsidR="00656B79">
        <w:rPr>
          <w:rFonts w:eastAsia="標楷體" w:hint="eastAsia"/>
          <w:sz w:val="26"/>
          <w:szCs w:val="26"/>
        </w:rPr>
        <w:t>Yaowarat</w:t>
      </w:r>
      <w:proofErr w:type="spellEnd"/>
      <w:r w:rsidR="00656B79">
        <w:rPr>
          <w:rFonts w:eastAsia="標楷體" w:hint="eastAsia"/>
          <w:sz w:val="26"/>
          <w:szCs w:val="26"/>
        </w:rPr>
        <w:t>更有一個中國城區，所以我們可以了解到</w:t>
      </w:r>
      <w:r w:rsidR="00FE2E2A">
        <w:rPr>
          <w:rFonts w:eastAsia="標楷體" w:hint="eastAsia"/>
          <w:sz w:val="26"/>
          <w:szCs w:val="26"/>
        </w:rPr>
        <w:t>當地華人的飲食文化正與原本泰國文化消</w:t>
      </w:r>
      <w:proofErr w:type="gramStart"/>
      <w:r w:rsidR="00FE2E2A">
        <w:rPr>
          <w:rFonts w:eastAsia="標楷體" w:hint="eastAsia"/>
          <w:sz w:val="26"/>
          <w:szCs w:val="26"/>
        </w:rPr>
        <w:t>匿</w:t>
      </w:r>
      <w:proofErr w:type="gramEnd"/>
      <w:r w:rsidR="00FE2E2A">
        <w:rPr>
          <w:rFonts w:eastAsia="標楷體" w:hint="eastAsia"/>
          <w:sz w:val="26"/>
          <w:szCs w:val="26"/>
        </w:rPr>
        <w:t>其差異性。</w:t>
      </w:r>
      <w:r w:rsidR="00C43C6A">
        <w:rPr>
          <w:rFonts w:eastAsia="標楷體" w:hint="eastAsia"/>
          <w:sz w:val="26"/>
          <w:szCs w:val="26"/>
        </w:rPr>
        <w:t>除了研究</w:t>
      </w:r>
      <w:proofErr w:type="gramStart"/>
      <w:r w:rsidR="00C43C6A">
        <w:rPr>
          <w:rFonts w:eastAsia="標楷體" w:hint="eastAsia"/>
          <w:sz w:val="26"/>
          <w:szCs w:val="26"/>
        </w:rPr>
        <w:t>以外，</w:t>
      </w:r>
      <w:proofErr w:type="gramEnd"/>
      <w:r w:rsidR="00C43C6A">
        <w:rPr>
          <w:rFonts w:eastAsia="標楷體" w:hint="eastAsia"/>
          <w:sz w:val="26"/>
          <w:szCs w:val="26"/>
        </w:rPr>
        <w:t>我們也在閒暇之餘造訪了當地的名勝古蹟，像是大皇宮、玉佛寺、臥佛寺、</w:t>
      </w:r>
      <w:r w:rsidR="00C43C6A">
        <w:rPr>
          <w:rFonts w:eastAsia="標楷體" w:hint="eastAsia"/>
          <w:sz w:val="26"/>
          <w:szCs w:val="26"/>
        </w:rPr>
        <w:t>Jim Thompson</w:t>
      </w:r>
      <w:r w:rsidR="00C43C6A">
        <w:rPr>
          <w:rFonts w:eastAsia="標楷體" w:hint="eastAsia"/>
          <w:sz w:val="26"/>
          <w:szCs w:val="26"/>
        </w:rPr>
        <w:t>博物館、</w:t>
      </w:r>
      <w:proofErr w:type="gramStart"/>
      <w:r w:rsidR="00C43C6A">
        <w:rPr>
          <w:rFonts w:eastAsia="標楷體" w:hint="eastAsia"/>
          <w:sz w:val="26"/>
          <w:szCs w:val="26"/>
        </w:rPr>
        <w:t>四面佛</w:t>
      </w:r>
      <w:proofErr w:type="gramEnd"/>
      <w:r w:rsidR="00EE6215">
        <w:rPr>
          <w:rFonts w:eastAsia="標楷體" w:hint="eastAsia"/>
          <w:sz w:val="26"/>
          <w:szCs w:val="26"/>
        </w:rPr>
        <w:t>、</w:t>
      </w:r>
      <w:proofErr w:type="gramStart"/>
      <w:r w:rsidR="00EE6215">
        <w:rPr>
          <w:rFonts w:eastAsia="標楷體" w:hint="eastAsia"/>
          <w:sz w:val="26"/>
          <w:szCs w:val="26"/>
        </w:rPr>
        <w:t>安帕瓦水上</w:t>
      </w:r>
      <w:proofErr w:type="gramEnd"/>
      <w:r w:rsidR="00EE6215">
        <w:rPr>
          <w:rFonts w:eastAsia="標楷體" w:hint="eastAsia"/>
          <w:sz w:val="26"/>
          <w:szCs w:val="26"/>
        </w:rPr>
        <w:t>市場</w:t>
      </w:r>
      <w:r w:rsidR="00B91D6D">
        <w:rPr>
          <w:rFonts w:eastAsia="標楷體" w:hint="eastAsia"/>
          <w:sz w:val="26"/>
          <w:szCs w:val="26"/>
        </w:rPr>
        <w:t>；也逛了佔地</w:t>
      </w:r>
      <w:r w:rsidR="00B91D6D">
        <w:rPr>
          <w:rFonts w:eastAsia="標楷體" w:hint="eastAsia"/>
          <w:sz w:val="26"/>
          <w:szCs w:val="26"/>
        </w:rPr>
        <w:t>20</w:t>
      </w:r>
      <w:r w:rsidR="00B91D6D">
        <w:rPr>
          <w:rFonts w:eastAsia="標楷體" w:hint="eastAsia"/>
          <w:sz w:val="26"/>
          <w:szCs w:val="26"/>
        </w:rPr>
        <w:t>個足球場大的</w:t>
      </w:r>
      <w:proofErr w:type="spellStart"/>
      <w:r w:rsidR="00B91D6D">
        <w:rPr>
          <w:rFonts w:eastAsia="標楷體" w:hint="eastAsia"/>
          <w:sz w:val="26"/>
          <w:szCs w:val="26"/>
        </w:rPr>
        <w:t>Chatuchak</w:t>
      </w:r>
      <w:proofErr w:type="spellEnd"/>
      <w:r w:rsidR="00B91D6D">
        <w:rPr>
          <w:rFonts w:eastAsia="標楷體" w:hint="eastAsia"/>
          <w:sz w:val="26"/>
          <w:szCs w:val="26"/>
        </w:rPr>
        <w:t>假日市集，見識號稱泰國所有東西都買得到的市集是什麼樣子</w:t>
      </w:r>
      <w:r w:rsidR="00EE6215">
        <w:rPr>
          <w:rFonts w:eastAsia="標楷體" w:hint="eastAsia"/>
          <w:sz w:val="26"/>
          <w:szCs w:val="26"/>
        </w:rPr>
        <w:t>；而暹羅天使劇場則被我們認為是來泰國最有價值的行程之一，園區內除了有引人入勝、介紹泰國歷</w:t>
      </w:r>
      <w:r w:rsidR="00EE6215">
        <w:rPr>
          <w:rFonts w:eastAsia="標楷體" w:hint="eastAsia"/>
          <w:sz w:val="26"/>
          <w:szCs w:val="26"/>
        </w:rPr>
        <w:lastRenderedPageBreak/>
        <w:t>史故事的精采舞台劇</w:t>
      </w:r>
      <w:proofErr w:type="gramStart"/>
      <w:r w:rsidR="00EE6215">
        <w:rPr>
          <w:rFonts w:eastAsia="標楷體" w:hint="eastAsia"/>
          <w:sz w:val="26"/>
          <w:szCs w:val="26"/>
        </w:rPr>
        <w:t>以外，</w:t>
      </w:r>
      <w:proofErr w:type="gramEnd"/>
      <w:r w:rsidR="00EE6215">
        <w:rPr>
          <w:rFonts w:eastAsia="標楷體" w:hint="eastAsia"/>
          <w:sz w:val="26"/>
          <w:szCs w:val="26"/>
        </w:rPr>
        <w:t>還有傳統泰國村，讓遊客充分體驗到泰國的風土民情。</w:t>
      </w:r>
      <w:r w:rsidR="00B91D6D">
        <w:rPr>
          <w:rFonts w:eastAsia="標楷體" w:hint="eastAsia"/>
          <w:sz w:val="26"/>
          <w:szCs w:val="26"/>
        </w:rPr>
        <w:t>而我們也在體驗學習的其中一天前往泰國農業大學的水產品製造學系參訪，</w:t>
      </w:r>
      <w:proofErr w:type="spellStart"/>
      <w:r w:rsidR="00B91D6D">
        <w:rPr>
          <w:rFonts w:eastAsia="標楷體" w:hint="eastAsia"/>
          <w:sz w:val="26"/>
          <w:szCs w:val="26"/>
        </w:rPr>
        <w:t>Dr.Wanwimol</w:t>
      </w:r>
      <w:proofErr w:type="spellEnd"/>
      <w:r w:rsidR="00B91D6D">
        <w:rPr>
          <w:rFonts w:eastAsia="標楷體" w:hint="eastAsia"/>
          <w:sz w:val="26"/>
          <w:szCs w:val="26"/>
        </w:rPr>
        <w:t xml:space="preserve"> </w:t>
      </w:r>
      <w:proofErr w:type="spellStart"/>
      <w:r w:rsidR="00B91D6D">
        <w:rPr>
          <w:rFonts w:eastAsia="標楷體" w:hint="eastAsia"/>
          <w:sz w:val="26"/>
          <w:szCs w:val="26"/>
        </w:rPr>
        <w:t>Klaypradit</w:t>
      </w:r>
      <w:proofErr w:type="spellEnd"/>
      <w:r w:rsidR="00B91D6D">
        <w:rPr>
          <w:rFonts w:eastAsia="標楷體" w:hint="eastAsia"/>
          <w:sz w:val="26"/>
          <w:szCs w:val="26"/>
        </w:rPr>
        <w:t>對我們非常的親切，</w:t>
      </w:r>
      <w:proofErr w:type="spellStart"/>
      <w:r w:rsidR="00B91D6D">
        <w:rPr>
          <w:rFonts w:eastAsia="標楷體" w:hint="eastAsia"/>
          <w:sz w:val="26"/>
          <w:szCs w:val="26"/>
        </w:rPr>
        <w:t>Wanwimol</w:t>
      </w:r>
      <w:proofErr w:type="spellEnd"/>
      <w:r w:rsidR="00B91D6D">
        <w:rPr>
          <w:rFonts w:eastAsia="標楷體" w:hint="eastAsia"/>
          <w:sz w:val="26"/>
          <w:szCs w:val="26"/>
        </w:rPr>
        <w:t>教授的研究生也帶我們參觀了系上的工廠以及學校。我們不只學到了一些平常在系上看不到的機器使用方法，</w:t>
      </w:r>
      <w:r w:rsidR="00A70D7B">
        <w:rPr>
          <w:rFonts w:eastAsia="標楷體" w:hint="eastAsia"/>
          <w:sz w:val="26"/>
          <w:szCs w:val="26"/>
        </w:rPr>
        <w:t>更進一步的交流，期許能促進全民外交。</w:t>
      </w:r>
    </w:p>
    <w:p w:rsidR="00D54FD0" w:rsidRPr="00656B79" w:rsidRDefault="00B91D6D" w:rsidP="00656B79">
      <w:pPr>
        <w:ind w:firstLine="480"/>
        <w:jc w:val="both"/>
        <w:rPr>
          <w:rFonts w:eastAsia="標楷體"/>
          <w:sz w:val="26"/>
          <w:szCs w:val="26"/>
        </w:rPr>
      </w:pPr>
      <w:r>
        <w:rPr>
          <w:rFonts w:eastAsia="標楷體" w:hint="eastAsia"/>
          <w:sz w:val="26"/>
          <w:szCs w:val="26"/>
        </w:rPr>
        <w:t>這個計畫</w:t>
      </w:r>
      <w:r w:rsidR="00D968A5" w:rsidRPr="00CC7C27">
        <w:rPr>
          <w:rFonts w:eastAsia="標楷體"/>
          <w:sz w:val="26"/>
          <w:szCs w:val="26"/>
        </w:rPr>
        <w:t>除了讓我能夠到當地學習自己領域的相關知識外，更能夠出國增廣見聞，同時增進與外國人的溝通及表達能力</w:t>
      </w:r>
      <w:r>
        <w:rPr>
          <w:rFonts w:eastAsia="標楷體" w:hint="eastAsia"/>
          <w:sz w:val="26"/>
          <w:szCs w:val="26"/>
        </w:rPr>
        <w:t>，我想，這才是這個計畫最大的目的</w:t>
      </w:r>
      <w:r w:rsidR="00D968A5" w:rsidRPr="00CC7C27">
        <w:rPr>
          <w:rFonts w:eastAsia="標楷體"/>
          <w:sz w:val="26"/>
          <w:szCs w:val="26"/>
        </w:rPr>
        <w:t>。</w:t>
      </w:r>
      <w:r w:rsidR="00D54FD0" w:rsidRPr="009B4330">
        <w:rPr>
          <w:rFonts w:ascii="標楷體" w:eastAsia="標楷體" w:hAnsi="標楷體"/>
          <w:sz w:val="26"/>
          <w:szCs w:val="26"/>
        </w:rPr>
        <w:br w:type="page"/>
      </w:r>
      <w:r w:rsidR="00D54FD0" w:rsidRPr="009B4330">
        <w:rPr>
          <w:rFonts w:ascii="標楷體" w:eastAsia="標楷體" w:hAnsi="標楷體" w:hint="eastAsia"/>
          <w:sz w:val="26"/>
          <w:szCs w:val="26"/>
        </w:rPr>
        <w:lastRenderedPageBreak/>
        <w:t>照片：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4362"/>
      </w:tblGrid>
      <w:tr w:rsidR="00D54FD0" w:rsidRPr="009B4330" w:rsidTr="007A06FC">
        <w:trPr>
          <w:trHeight w:val="2604"/>
        </w:trPr>
        <w:tc>
          <w:tcPr>
            <w:tcW w:w="4165" w:type="dxa"/>
            <w:shd w:val="clear" w:color="auto" w:fill="auto"/>
          </w:tcPr>
          <w:p w:rsidR="00D54FD0" w:rsidRPr="009B4330" w:rsidRDefault="00D54FD0" w:rsidP="00963C36">
            <w:pPr>
              <w:rPr>
                <w:rFonts w:ascii="標楷體" w:eastAsia="標楷體" w:hAnsi="標楷體"/>
                <w:sz w:val="26"/>
                <w:szCs w:val="26"/>
              </w:rPr>
            </w:pPr>
            <w:r w:rsidRPr="009B4330">
              <w:rPr>
                <w:rFonts w:ascii="標楷體" w:eastAsia="標楷體" w:hAnsi="標楷體" w:hint="eastAsia"/>
                <w:sz w:val="26"/>
                <w:szCs w:val="26"/>
              </w:rPr>
              <w:t>圖一：</w:t>
            </w:r>
          </w:p>
          <w:p w:rsidR="00D54FD0" w:rsidRPr="006D2869" w:rsidRDefault="00530AC5" w:rsidP="00963C36">
            <w:pPr>
              <w:rPr>
                <w:rFonts w:eastAsia="標楷體"/>
                <w:sz w:val="22"/>
                <w:szCs w:val="22"/>
              </w:rPr>
            </w:pPr>
            <w:r w:rsidRPr="006D2869">
              <w:rPr>
                <w:rFonts w:eastAsia="標楷體"/>
                <w:sz w:val="22"/>
                <w:szCs w:val="22"/>
              </w:rPr>
              <w:t>這是我們在</w:t>
            </w:r>
            <w:r w:rsidRPr="006D2869">
              <w:rPr>
                <w:rFonts w:eastAsia="標楷體"/>
                <w:sz w:val="22"/>
                <w:szCs w:val="22"/>
              </w:rPr>
              <w:t>TVI</w:t>
            </w:r>
            <w:r w:rsidRPr="006D2869">
              <w:rPr>
                <w:rFonts w:eastAsia="標楷體"/>
                <w:sz w:val="22"/>
                <w:szCs w:val="22"/>
              </w:rPr>
              <w:t>工廠與張董事長合照。該</w:t>
            </w:r>
            <w:r w:rsidR="007A06FC" w:rsidRPr="006D2869">
              <w:rPr>
                <w:rFonts w:eastAsia="標楷體"/>
                <w:sz w:val="22"/>
                <w:szCs w:val="22"/>
              </w:rPr>
              <w:t>公司</w:t>
            </w:r>
            <w:r w:rsidRPr="006D2869">
              <w:rPr>
                <w:rFonts w:eastAsia="標楷體"/>
                <w:sz w:val="22"/>
                <w:szCs w:val="22"/>
              </w:rPr>
              <w:t>專門製作魚漿類產品以及</w:t>
            </w:r>
            <w:proofErr w:type="gramStart"/>
            <w:r w:rsidRPr="006D2869">
              <w:rPr>
                <w:rFonts w:eastAsia="標楷體"/>
                <w:sz w:val="22"/>
                <w:szCs w:val="22"/>
              </w:rPr>
              <w:t>蟹味棒</w:t>
            </w:r>
            <w:proofErr w:type="gramEnd"/>
            <w:r w:rsidRPr="006D2869">
              <w:rPr>
                <w:rFonts w:eastAsia="標楷體"/>
                <w:sz w:val="22"/>
                <w:szCs w:val="22"/>
              </w:rPr>
              <w:t>。</w:t>
            </w:r>
            <w:r w:rsidR="007A06FC" w:rsidRPr="006D2869">
              <w:rPr>
                <w:rFonts w:eastAsia="標楷體"/>
                <w:sz w:val="22"/>
                <w:szCs w:val="22"/>
              </w:rPr>
              <w:t>其餘產品還有魚</w:t>
            </w:r>
            <w:proofErr w:type="gramStart"/>
            <w:r w:rsidR="007A06FC" w:rsidRPr="006D2869">
              <w:rPr>
                <w:rFonts w:eastAsia="標楷體"/>
                <w:sz w:val="22"/>
                <w:szCs w:val="22"/>
              </w:rPr>
              <w:t>乾類及醃</w:t>
            </w:r>
            <w:proofErr w:type="gramEnd"/>
            <w:r w:rsidR="007A06FC" w:rsidRPr="006D2869">
              <w:rPr>
                <w:rFonts w:eastAsia="標楷體"/>
                <w:sz w:val="22"/>
                <w:szCs w:val="22"/>
              </w:rPr>
              <w:t>漬魚類食品。這天除了知識收穫滿滿，更體會到張董事長身為華僑當初在奮鬥時的艱辛。</w:t>
            </w:r>
          </w:p>
        </w:tc>
        <w:tc>
          <w:tcPr>
            <w:tcW w:w="4165" w:type="dxa"/>
            <w:shd w:val="clear" w:color="auto" w:fill="auto"/>
          </w:tcPr>
          <w:p w:rsidR="00D54FD0" w:rsidRDefault="00D54FD0" w:rsidP="00963C36">
            <w:pPr>
              <w:rPr>
                <w:rFonts w:ascii="標楷體" w:eastAsia="標楷體" w:hAnsi="標楷體" w:hint="eastAsia"/>
                <w:sz w:val="26"/>
                <w:szCs w:val="26"/>
              </w:rPr>
            </w:pPr>
            <w:r w:rsidRPr="009B4330">
              <w:rPr>
                <w:rFonts w:ascii="標楷體" w:eastAsia="標楷體" w:hAnsi="標楷體" w:hint="eastAsia"/>
                <w:sz w:val="26"/>
                <w:szCs w:val="26"/>
              </w:rPr>
              <w:t>圖二：</w:t>
            </w:r>
          </w:p>
          <w:p w:rsidR="00DD56E8" w:rsidRPr="00DD56E8" w:rsidRDefault="00DD56E8" w:rsidP="00963C36">
            <w:pPr>
              <w:rPr>
                <w:rFonts w:ascii="標楷體" w:eastAsia="標楷體" w:hAnsi="標楷體"/>
                <w:sz w:val="22"/>
                <w:szCs w:val="22"/>
              </w:rPr>
            </w:pPr>
            <w:r>
              <w:rPr>
                <w:rFonts w:ascii="標楷體" w:eastAsia="標楷體" w:hAnsi="標楷體" w:hint="eastAsia"/>
                <w:sz w:val="22"/>
                <w:szCs w:val="22"/>
              </w:rPr>
              <w:t>這是我們去</w:t>
            </w:r>
            <w:proofErr w:type="spellStart"/>
            <w:r w:rsidRPr="006D2869">
              <w:rPr>
                <w:rFonts w:eastAsia="標楷體"/>
                <w:sz w:val="22"/>
                <w:szCs w:val="22"/>
              </w:rPr>
              <w:t>Kasetsart</w:t>
            </w:r>
            <w:proofErr w:type="spellEnd"/>
            <w:r w:rsidRPr="006D2869">
              <w:rPr>
                <w:rFonts w:eastAsia="標楷體"/>
                <w:sz w:val="22"/>
                <w:szCs w:val="22"/>
              </w:rPr>
              <w:t xml:space="preserve"> University</w:t>
            </w:r>
            <w:r w:rsidRPr="006D2869">
              <w:rPr>
                <w:rFonts w:eastAsia="標楷體"/>
                <w:sz w:val="22"/>
                <w:szCs w:val="22"/>
              </w:rPr>
              <w:t>時與他們在漁業產品系館前面的合照。他們工廠內擁有一條魚丸產線機器，這是我們系上工廠所沒有的。也感謝</w:t>
            </w:r>
            <w:proofErr w:type="spellStart"/>
            <w:r w:rsidRPr="006D2869">
              <w:rPr>
                <w:rFonts w:eastAsia="標楷體"/>
                <w:sz w:val="22"/>
                <w:szCs w:val="22"/>
              </w:rPr>
              <w:t>Dr.Wanwimol</w:t>
            </w:r>
            <w:proofErr w:type="spellEnd"/>
            <w:r w:rsidRPr="006D2869">
              <w:rPr>
                <w:rFonts w:eastAsia="標楷體"/>
                <w:sz w:val="22"/>
                <w:szCs w:val="22"/>
              </w:rPr>
              <w:t>的各位研究生學長，帶著我們參觀系上的實驗室、工廠、介紹學校甚至帶我們去吃好吃</w:t>
            </w:r>
            <w:proofErr w:type="gramStart"/>
            <w:r w:rsidRPr="006D2869">
              <w:rPr>
                <w:rFonts w:eastAsia="標楷體"/>
                <w:sz w:val="22"/>
                <w:szCs w:val="22"/>
              </w:rPr>
              <w:t>的學餐</w:t>
            </w:r>
            <w:proofErr w:type="gramEnd"/>
            <w:r w:rsidRPr="006D2869">
              <w:rPr>
                <w:rFonts w:eastAsia="標楷體"/>
                <w:sz w:val="22"/>
                <w:szCs w:val="22"/>
              </w:rPr>
              <w:t>。</w:t>
            </w:r>
          </w:p>
        </w:tc>
      </w:tr>
      <w:tr w:rsidR="00D54FD0" w:rsidRPr="009B4330" w:rsidTr="007A06FC">
        <w:trPr>
          <w:trHeight w:val="2838"/>
        </w:trPr>
        <w:tc>
          <w:tcPr>
            <w:tcW w:w="4165" w:type="dxa"/>
            <w:shd w:val="clear" w:color="auto" w:fill="auto"/>
          </w:tcPr>
          <w:p w:rsidR="00D54FD0" w:rsidRPr="009B4330" w:rsidRDefault="00530AC5" w:rsidP="00963C36">
            <w:pPr>
              <w:rPr>
                <w:rFonts w:ascii="標楷體" w:eastAsia="標楷體" w:hAnsi="標楷體"/>
                <w:sz w:val="26"/>
                <w:szCs w:val="26"/>
              </w:rPr>
            </w:pPr>
            <w:r>
              <w:rPr>
                <w:rFonts w:ascii="標楷體" w:eastAsia="標楷體" w:hAnsi="標楷體"/>
                <w:noProof/>
                <w:sz w:val="26"/>
                <w:szCs w:val="26"/>
              </w:rPr>
              <w:drawing>
                <wp:inline distT="0" distB="0" distL="0" distR="0" wp14:anchorId="1FBE0609" wp14:editId="57FA4935">
                  <wp:extent cx="2463838" cy="13811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679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7017" cy="1382907"/>
                          </a:xfrm>
                          <a:prstGeom prst="rect">
                            <a:avLst/>
                          </a:prstGeom>
                        </pic:spPr>
                      </pic:pic>
                    </a:graphicData>
                  </a:graphic>
                </wp:inline>
              </w:drawing>
            </w:r>
          </w:p>
        </w:tc>
        <w:tc>
          <w:tcPr>
            <w:tcW w:w="4165" w:type="dxa"/>
            <w:shd w:val="clear" w:color="auto" w:fill="auto"/>
          </w:tcPr>
          <w:p w:rsidR="00D54FD0" w:rsidRPr="009B4330" w:rsidRDefault="00DD56E8" w:rsidP="00963C36">
            <w:pPr>
              <w:rPr>
                <w:rFonts w:ascii="標楷體" w:eastAsia="標楷體" w:hAnsi="標楷體"/>
                <w:sz w:val="26"/>
                <w:szCs w:val="26"/>
              </w:rPr>
            </w:pPr>
            <w:r>
              <w:rPr>
                <w:rFonts w:ascii="標楷體" w:eastAsia="標楷體" w:hAnsi="標楷體"/>
                <w:noProof/>
                <w:sz w:val="26"/>
                <w:szCs w:val="26"/>
              </w:rPr>
              <w:drawing>
                <wp:inline distT="0" distB="0" distL="0" distR="0">
                  <wp:extent cx="2611884" cy="1464114"/>
                  <wp:effectExtent l="0" t="0" r="0" b="317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769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2595" cy="1470118"/>
                          </a:xfrm>
                          <a:prstGeom prst="rect">
                            <a:avLst/>
                          </a:prstGeom>
                        </pic:spPr>
                      </pic:pic>
                    </a:graphicData>
                  </a:graphic>
                </wp:inline>
              </w:drawing>
            </w:r>
          </w:p>
        </w:tc>
      </w:tr>
      <w:tr w:rsidR="00D54FD0" w:rsidRPr="009B4330" w:rsidTr="00816743">
        <w:trPr>
          <w:trHeight w:val="2964"/>
        </w:trPr>
        <w:tc>
          <w:tcPr>
            <w:tcW w:w="4165" w:type="dxa"/>
            <w:shd w:val="clear" w:color="auto" w:fill="auto"/>
          </w:tcPr>
          <w:p w:rsidR="00D54FD0" w:rsidRPr="009B4330" w:rsidRDefault="00D54FD0" w:rsidP="00963C36">
            <w:pPr>
              <w:rPr>
                <w:rFonts w:ascii="標楷體" w:eastAsia="標楷體" w:hAnsi="標楷體"/>
                <w:sz w:val="26"/>
                <w:szCs w:val="26"/>
              </w:rPr>
            </w:pPr>
            <w:r w:rsidRPr="009B4330">
              <w:rPr>
                <w:rFonts w:ascii="標楷體" w:eastAsia="標楷體" w:hAnsi="標楷體" w:hint="eastAsia"/>
                <w:sz w:val="26"/>
                <w:szCs w:val="26"/>
              </w:rPr>
              <w:t>圖</w:t>
            </w:r>
            <w:proofErr w:type="gramStart"/>
            <w:r w:rsidRPr="009B4330">
              <w:rPr>
                <w:rFonts w:ascii="標楷體" w:eastAsia="標楷體" w:hAnsi="標楷體" w:hint="eastAsia"/>
                <w:sz w:val="26"/>
                <w:szCs w:val="26"/>
              </w:rPr>
              <w:t>三</w:t>
            </w:r>
            <w:proofErr w:type="gramEnd"/>
            <w:r w:rsidRPr="009B4330">
              <w:rPr>
                <w:rFonts w:ascii="標楷體" w:eastAsia="標楷體" w:hAnsi="標楷體" w:hint="eastAsia"/>
                <w:sz w:val="26"/>
                <w:szCs w:val="26"/>
              </w:rPr>
              <w:t>：</w:t>
            </w:r>
          </w:p>
          <w:p w:rsidR="00D54FD0" w:rsidRPr="006D2869" w:rsidRDefault="00816743" w:rsidP="00963C36">
            <w:pPr>
              <w:rPr>
                <w:rFonts w:eastAsia="標楷體"/>
                <w:sz w:val="22"/>
                <w:szCs w:val="22"/>
              </w:rPr>
            </w:pPr>
            <w:r w:rsidRPr="006D2869">
              <w:rPr>
                <w:rFonts w:eastAsia="標楷體"/>
                <w:sz w:val="22"/>
                <w:szCs w:val="22"/>
              </w:rPr>
              <w:t>我們在最後臨行前跟老闆娘最後合影留念。我們在</w:t>
            </w:r>
            <w:r w:rsidRPr="006D2869">
              <w:rPr>
                <w:rFonts w:eastAsia="標楷體"/>
                <w:sz w:val="22"/>
                <w:szCs w:val="22"/>
              </w:rPr>
              <w:t>Urban House</w:t>
            </w:r>
            <w:r w:rsidRPr="006D2869">
              <w:rPr>
                <w:rFonts w:eastAsia="標楷體"/>
                <w:sz w:val="22"/>
                <w:szCs w:val="22"/>
              </w:rPr>
              <w:t>住了</w:t>
            </w:r>
            <w:r w:rsidRPr="006D2869">
              <w:rPr>
                <w:rFonts w:eastAsia="標楷體"/>
                <w:sz w:val="22"/>
                <w:szCs w:val="22"/>
              </w:rPr>
              <w:t>16</w:t>
            </w:r>
            <w:r w:rsidRPr="006D2869">
              <w:rPr>
                <w:rFonts w:eastAsia="標楷體"/>
                <w:sz w:val="22"/>
                <w:szCs w:val="22"/>
              </w:rPr>
              <w:t>天留下的只有滿滿的回憶。</w:t>
            </w:r>
            <w:r w:rsidR="006D2869">
              <w:rPr>
                <w:rFonts w:eastAsia="標楷體" w:hint="eastAsia"/>
                <w:sz w:val="22"/>
                <w:szCs w:val="22"/>
              </w:rPr>
              <w:t>在這裡的感覺就像家依樣，</w:t>
            </w:r>
            <w:r w:rsidRPr="006D2869">
              <w:rPr>
                <w:rFonts w:eastAsia="標楷體"/>
                <w:sz w:val="22"/>
                <w:szCs w:val="22"/>
              </w:rPr>
              <w:t>老闆娘</w:t>
            </w:r>
            <w:r w:rsidRPr="006D2869">
              <w:rPr>
                <w:rFonts w:eastAsia="標楷體"/>
                <w:sz w:val="22"/>
                <w:szCs w:val="22"/>
              </w:rPr>
              <w:t>Kwang</w:t>
            </w:r>
            <w:r w:rsidRPr="006D2869">
              <w:rPr>
                <w:rFonts w:eastAsia="標楷體"/>
                <w:sz w:val="22"/>
                <w:szCs w:val="22"/>
              </w:rPr>
              <w:t>把我們像自己的親人一樣對待，</w:t>
            </w:r>
            <w:r w:rsidR="003024D0">
              <w:rPr>
                <w:rFonts w:eastAsia="標楷體" w:hint="eastAsia"/>
                <w:sz w:val="22"/>
                <w:szCs w:val="22"/>
              </w:rPr>
              <w:t>像個可愛的姐姐。</w:t>
            </w:r>
            <w:bookmarkStart w:id="0" w:name="_GoBack"/>
            <w:bookmarkEnd w:id="0"/>
            <w:r w:rsidRPr="006D2869">
              <w:rPr>
                <w:rFonts w:eastAsia="標楷體"/>
                <w:sz w:val="22"/>
                <w:szCs w:val="22"/>
              </w:rPr>
              <w:t>真心推薦大家以後可以來住這裡。</w:t>
            </w:r>
          </w:p>
        </w:tc>
        <w:tc>
          <w:tcPr>
            <w:tcW w:w="4165" w:type="dxa"/>
            <w:shd w:val="clear" w:color="auto" w:fill="auto"/>
          </w:tcPr>
          <w:p w:rsidR="00D54FD0" w:rsidRPr="009B4330" w:rsidRDefault="00D54FD0" w:rsidP="00963C36">
            <w:pPr>
              <w:rPr>
                <w:rFonts w:ascii="標楷體" w:eastAsia="標楷體" w:hAnsi="標楷體"/>
                <w:sz w:val="26"/>
                <w:szCs w:val="26"/>
              </w:rPr>
            </w:pPr>
            <w:r w:rsidRPr="009B4330">
              <w:rPr>
                <w:rFonts w:ascii="標楷體" w:eastAsia="標楷體" w:hAnsi="標楷體" w:hint="eastAsia"/>
                <w:sz w:val="26"/>
                <w:szCs w:val="26"/>
              </w:rPr>
              <w:t>圖四：</w:t>
            </w:r>
          </w:p>
          <w:p w:rsidR="00816743" w:rsidRPr="00816743" w:rsidRDefault="00816743" w:rsidP="00963C36">
            <w:pPr>
              <w:rPr>
                <w:rFonts w:ascii="標楷體" w:eastAsia="標楷體" w:hAnsi="標楷體"/>
                <w:sz w:val="22"/>
                <w:szCs w:val="22"/>
              </w:rPr>
            </w:pPr>
            <w:r w:rsidRPr="00816743">
              <w:rPr>
                <w:rFonts w:ascii="標楷體" w:eastAsia="標楷體" w:hAnsi="標楷體" w:hint="eastAsia"/>
                <w:sz w:val="22"/>
                <w:szCs w:val="22"/>
              </w:rPr>
              <w:t>在參訪之餘，我們也去了來泰國必去的大皇宮及玉佛寺參觀。裡面</w:t>
            </w:r>
            <w:r>
              <w:rPr>
                <w:rFonts w:ascii="標楷體" w:eastAsia="標楷體" w:hAnsi="標楷體" w:hint="eastAsia"/>
                <w:sz w:val="22"/>
                <w:szCs w:val="22"/>
              </w:rPr>
              <w:t>建築物金碧輝煌，不難想見泰國的強盛。園區裡面很大，如果認真逛的話一天或許都不夠我們用。我認為這裡最令我印象深刻的就是玉佛寺所供奉的</w:t>
            </w:r>
            <w:proofErr w:type="gramStart"/>
            <w:r>
              <w:rPr>
                <w:rFonts w:ascii="標楷體" w:eastAsia="標楷體" w:hAnsi="標楷體" w:hint="eastAsia"/>
                <w:sz w:val="22"/>
                <w:szCs w:val="22"/>
              </w:rPr>
              <w:t>全翡翠玉佛身上</w:t>
            </w:r>
            <w:proofErr w:type="gramEnd"/>
            <w:r>
              <w:rPr>
                <w:rFonts w:ascii="標楷體" w:eastAsia="標楷體" w:hAnsi="標楷體" w:hint="eastAsia"/>
                <w:sz w:val="22"/>
                <w:szCs w:val="22"/>
              </w:rPr>
              <w:t>的金衣每</w:t>
            </w:r>
            <w:proofErr w:type="gramStart"/>
            <w:r>
              <w:rPr>
                <w:rFonts w:ascii="標楷體" w:eastAsia="標楷體" w:hAnsi="標楷體" w:hint="eastAsia"/>
                <w:sz w:val="22"/>
                <w:szCs w:val="22"/>
              </w:rPr>
              <w:t>個</w:t>
            </w:r>
            <w:proofErr w:type="gramEnd"/>
            <w:r>
              <w:rPr>
                <w:rFonts w:ascii="標楷體" w:eastAsia="標楷體" w:hAnsi="標楷體" w:hint="eastAsia"/>
                <w:sz w:val="22"/>
                <w:szCs w:val="22"/>
              </w:rPr>
              <w:t>季節都會換上不同的衣服，而這些直到前陣子全部都是國王親自</w:t>
            </w:r>
            <w:proofErr w:type="gramStart"/>
            <w:r>
              <w:rPr>
                <w:rFonts w:ascii="標楷體" w:eastAsia="標楷體" w:hAnsi="標楷體" w:hint="eastAsia"/>
                <w:sz w:val="22"/>
                <w:szCs w:val="22"/>
              </w:rPr>
              <w:t>為玉佛換上</w:t>
            </w:r>
            <w:proofErr w:type="gramEnd"/>
            <w:r>
              <w:rPr>
                <w:rFonts w:ascii="標楷體" w:eastAsia="標楷體" w:hAnsi="標楷體" w:hint="eastAsia"/>
                <w:sz w:val="22"/>
                <w:szCs w:val="22"/>
              </w:rPr>
              <w:t>。</w:t>
            </w:r>
          </w:p>
        </w:tc>
      </w:tr>
      <w:tr w:rsidR="00D54FD0" w:rsidRPr="009B4330" w:rsidTr="00816743">
        <w:trPr>
          <w:trHeight w:val="2822"/>
        </w:trPr>
        <w:tc>
          <w:tcPr>
            <w:tcW w:w="4165" w:type="dxa"/>
            <w:shd w:val="clear" w:color="auto" w:fill="auto"/>
          </w:tcPr>
          <w:p w:rsidR="00D54FD0" w:rsidRPr="009B4330" w:rsidRDefault="00816743" w:rsidP="00963C36">
            <w:pPr>
              <w:rPr>
                <w:rFonts w:ascii="標楷體" w:eastAsia="標楷體" w:hAnsi="標楷體"/>
                <w:sz w:val="26"/>
                <w:szCs w:val="26"/>
              </w:rPr>
            </w:pPr>
            <w:r>
              <w:rPr>
                <w:rFonts w:ascii="標楷體" w:eastAsia="標楷體" w:hAnsi="標楷體"/>
                <w:noProof/>
                <w:sz w:val="26"/>
                <w:szCs w:val="26"/>
              </w:rPr>
              <w:drawing>
                <wp:inline distT="0" distB="0" distL="0" distR="0" wp14:anchorId="02DBA6A6" wp14:editId="3F94F291">
                  <wp:extent cx="2573935" cy="14478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905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7797" cy="1449972"/>
                          </a:xfrm>
                          <a:prstGeom prst="rect">
                            <a:avLst/>
                          </a:prstGeom>
                        </pic:spPr>
                      </pic:pic>
                    </a:graphicData>
                  </a:graphic>
                </wp:inline>
              </w:drawing>
            </w:r>
          </w:p>
        </w:tc>
        <w:tc>
          <w:tcPr>
            <w:tcW w:w="4165" w:type="dxa"/>
            <w:shd w:val="clear" w:color="auto" w:fill="auto"/>
          </w:tcPr>
          <w:p w:rsidR="00D54FD0" w:rsidRPr="009B4330" w:rsidRDefault="00816743" w:rsidP="00963C36">
            <w:pPr>
              <w:rPr>
                <w:rFonts w:ascii="標楷體" w:eastAsia="標楷體" w:hAnsi="標楷體"/>
                <w:sz w:val="26"/>
                <w:szCs w:val="26"/>
              </w:rPr>
            </w:pPr>
            <w:r>
              <w:rPr>
                <w:rFonts w:ascii="標楷體" w:eastAsia="標楷體" w:hAnsi="標楷體"/>
                <w:noProof/>
                <w:sz w:val="26"/>
                <w:szCs w:val="26"/>
              </w:rPr>
              <w:drawing>
                <wp:inline distT="0" distB="0" distL="0" distR="0">
                  <wp:extent cx="2704183" cy="1521062"/>
                  <wp:effectExtent l="0" t="0" r="1270" b="317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615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8241" cy="1523344"/>
                          </a:xfrm>
                          <a:prstGeom prst="rect">
                            <a:avLst/>
                          </a:prstGeom>
                        </pic:spPr>
                      </pic:pic>
                    </a:graphicData>
                  </a:graphic>
                </wp:inline>
              </w:drawing>
            </w:r>
          </w:p>
        </w:tc>
      </w:tr>
    </w:tbl>
    <w:p w:rsidR="005B6C03" w:rsidRDefault="005B6C03"/>
    <w:sectPr w:rsidR="005B6C0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D0"/>
    <w:rsid w:val="00197818"/>
    <w:rsid w:val="001E6339"/>
    <w:rsid w:val="003024D0"/>
    <w:rsid w:val="00530AC5"/>
    <w:rsid w:val="005B6C03"/>
    <w:rsid w:val="00656B79"/>
    <w:rsid w:val="006B1B53"/>
    <w:rsid w:val="006D2869"/>
    <w:rsid w:val="00711D1E"/>
    <w:rsid w:val="007A06FC"/>
    <w:rsid w:val="007C4520"/>
    <w:rsid w:val="00816743"/>
    <w:rsid w:val="00A70D7B"/>
    <w:rsid w:val="00B91D6D"/>
    <w:rsid w:val="00BC4335"/>
    <w:rsid w:val="00C43C6A"/>
    <w:rsid w:val="00CC7C27"/>
    <w:rsid w:val="00D54FD0"/>
    <w:rsid w:val="00D916EC"/>
    <w:rsid w:val="00D968A5"/>
    <w:rsid w:val="00DD56E8"/>
    <w:rsid w:val="00EE6215"/>
    <w:rsid w:val="00F258CF"/>
    <w:rsid w:val="00FE2E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FD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AC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30AC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FD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AC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30A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mon-lin lee</cp:lastModifiedBy>
  <cp:revision>13</cp:revision>
  <dcterms:created xsi:type="dcterms:W3CDTF">2015-12-14T07:31:00Z</dcterms:created>
  <dcterms:modified xsi:type="dcterms:W3CDTF">2016-08-17T01:09:00Z</dcterms:modified>
</cp:coreProperties>
</file>