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7E" w:rsidRPr="00035382" w:rsidRDefault="00035382" w:rsidP="00035382">
      <w:pPr>
        <w:pStyle w:val="a3"/>
        <w:spacing w:before="120"/>
        <w:rPr>
          <w:rFonts w:ascii="標楷體" w:eastAsia="標楷體" w:hAnsi="標楷體"/>
        </w:rPr>
      </w:pPr>
      <w:r w:rsidRPr="00035382">
        <w:rPr>
          <w:rFonts w:ascii="標楷體" w:eastAsia="標楷體" w:hAnsi="標楷體" w:hint="eastAsia"/>
        </w:rPr>
        <w:t>學生赴姐妹校交換學生計畫 經費分析表</w:t>
      </w:r>
    </w:p>
    <w:p w:rsidR="00035382" w:rsidRPr="00035382" w:rsidRDefault="00035382" w:rsidP="0003538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35382">
        <w:rPr>
          <w:rFonts w:ascii="標楷體" w:eastAsia="標楷體" w:hAnsi="標楷體" w:hint="eastAsia"/>
        </w:rPr>
        <w:t>學生資訊：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4181"/>
        <w:gridCol w:w="9481"/>
      </w:tblGrid>
      <w:tr w:rsidR="00EE4570" w:rsidRPr="00035382" w:rsidTr="00EF0891">
        <w:trPr>
          <w:trHeight w:val="850"/>
        </w:trPr>
        <w:tc>
          <w:tcPr>
            <w:tcW w:w="4181" w:type="dxa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系所學制年級</w:t>
            </w:r>
          </w:p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035382">
              <w:rPr>
                <w:rFonts w:ascii="標楷體" w:eastAsia="標楷體" w:hAnsi="標楷體" w:hint="eastAsia"/>
              </w:rPr>
              <w:t>（</w:t>
            </w:r>
            <w:proofErr w:type="gramEnd"/>
            <w:r w:rsidRPr="00035382">
              <w:rPr>
                <w:rFonts w:ascii="標楷體" w:eastAsia="標楷體" w:hAnsi="標楷體" w:hint="eastAsia"/>
              </w:rPr>
              <w:t>如：航管系大學部2年級</w:t>
            </w:r>
            <w:proofErr w:type="gramStart"/>
            <w:r w:rsidRPr="0003538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9481" w:type="dxa"/>
            <w:vAlign w:val="center"/>
          </w:tcPr>
          <w:p w:rsidR="00035382" w:rsidRPr="00EF0891" w:rsidRDefault="00EE4570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養殖系大學部3年級</w:t>
            </w:r>
          </w:p>
        </w:tc>
      </w:tr>
      <w:tr w:rsidR="00EE4570" w:rsidRPr="00035382" w:rsidTr="00EF0891">
        <w:trPr>
          <w:trHeight w:val="850"/>
        </w:trPr>
        <w:tc>
          <w:tcPr>
            <w:tcW w:w="4181" w:type="dxa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9481" w:type="dxa"/>
            <w:vAlign w:val="center"/>
          </w:tcPr>
          <w:p w:rsidR="00035382" w:rsidRPr="00EF0891" w:rsidRDefault="00EE4570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12345678</w:t>
            </w:r>
          </w:p>
        </w:tc>
      </w:tr>
      <w:tr w:rsidR="00EE4570" w:rsidRPr="00035382" w:rsidTr="00EF0891">
        <w:trPr>
          <w:trHeight w:val="850"/>
        </w:trPr>
        <w:tc>
          <w:tcPr>
            <w:tcW w:w="4181" w:type="dxa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481" w:type="dxa"/>
            <w:vAlign w:val="center"/>
          </w:tcPr>
          <w:p w:rsidR="00035382" w:rsidRPr="00EF0891" w:rsidRDefault="00EE4570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王小明</w:t>
            </w:r>
          </w:p>
        </w:tc>
      </w:tr>
      <w:tr w:rsidR="00EE4570" w:rsidRPr="00035382" w:rsidTr="00EF0891">
        <w:trPr>
          <w:trHeight w:val="850"/>
        </w:trPr>
        <w:tc>
          <w:tcPr>
            <w:tcW w:w="4181" w:type="dxa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9481" w:type="dxa"/>
            <w:vAlign w:val="center"/>
          </w:tcPr>
          <w:p w:rsidR="00035382" w:rsidRPr="00EF0891" w:rsidRDefault="00EE4570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男</w:t>
            </w:r>
          </w:p>
        </w:tc>
      </w:tr>
      <w:tr w:rsidR="00EE4570" w:rsidRPr="00035382" w:rsidTr="00EF0891">
        <w:trPr>
          <w:trHeight w:val="850"/>
        </w:trPr>
        <w:tc>
          <w:tcPr>
            <w:tcW w:w="4181" w:type="dxa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擬赴國家及學校</w:t>
            </w:r>
          </w:p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035382">
              <w:rPr>
                <w:rFonts w:ascii="標楷體" w:eastAsia="標楷體" w:hAnsi="標楷體" w:hint="eastAsia"/>
              </w:rPr>
              <w:t>（</w:t>
            </w:r>
            <w:proofErr w:type="gramEnd"/>
            <w:r w:rsidRPr="00035382">
              <w:rPr>
                <w:rFonts w:ascii="標楷體" w:eastAsia="標楷體" w:hAnsi="標楷體" w:hint="eastAsia"/>
              </w:rPr>
              <w:t>如：日本東京海洋大學</w:t>
            </w:r>
            <w:proofErr w:type="gramStart"/>
            <w:r w:rsidRPr="0003538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9481" w:type="dxa"/>
            <w:vAlign w:val="center"/>
          </w:tcPr>
          <w:p w:rsidR="00035382" w:rsidRPr="00EF0891" w:rsidRDefault="00EE4570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加拿大紐芬蘭紀念大學</w:t>
            </w:r>
          </w:p>
        </w:tc>
      </w:tr>
      <w:tr w:rsidR="00EE4570" w:rsidRPr="00035382" w:rsidTr="00EF0891">
        <w:trPr>
          <w:trHeight w:val="850"/>
        </w:trPr>
        <w:tc>
          <w:tcPr>
            <w:tcW w:w="4181" w:type="dxa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擬參與之計畫名稱</w:t>
            </w:r>
          </w:p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035382">
              <w:rPr>
                <w:rFonts w:ascii="標楷體" w:eastAsia="標楷體" w:hAnsi="標楷體" w:hint="eastAsia"/>
              </w:rPr>
              <w:t>（</w:t>
            </w:r>
            <w:proofErr w:type="gramEnd"/>
            <w:r w:rsidRPr="00035382">
              <w:rPr>
                <w:rFonts w:ascii="標楷體" w:eastAsia="標楷體" w:hAnsi="標楷體" w:hint="eastAsia"/>
              </w:rPr>
              <w:t>如：一般交換學生、SAS、SRS等</w:t>
            </w:r>
            <w:proofErr w:type="gramStart"/>
            <w:r w:rsidRPr="0003538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9481" w:type="dxa"/>
            <w:vAlign w:val="center"/>
          </w:tcPr>
          <w:p w:rsidR="00035382" w:rsidRPr="00EF0891" w:rsidRDefault="00EE4570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一般交換學生</w:t>
            </w:r>
          </w:p>
        </w:tc>
      </w:tr>
      <w:tr w:rsidR="009C18AD" w:rsidRPr="00035382" w:rsidTr="00EF0891">
        <w:trPr>
          <w:trHeight w:val="850"/>
        </w:trPr>
        <w:tc>
          <w:tcPr>
            <w:tcW w:w="4181" w:type="dxa"/>
            <w:vAlign w:val="center"/>
          </w:tcPr>
          <w:p w:rsidR="009C18AD" w:rsidRDefault="009C18AD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前往之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修之系所(</w:t>
            </w:r>
            <w:r w:rsidR="00717E46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英文)</w:t>
            </w:r>
          </w:p>
          <w:p w:rsidR="009C18AD" w:rsidRPr="00035382" w:rsidRDefault="009C18AD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(申請學海飛</w:t>
            </w:r>
            <w:proofErr w:type="gramStart"/>
            <w:r>
              <w:rPr>
                <w:rFonts w:ascii="標楷體" w:eastAsia="標楷體" w:hAnsi="標楷體" w:hint="eastAsia"/>
              </w:rPr>
              <w:t>颺</w:t>
            </w:r>
            <w:proofErr w:type="gramEnd"/>
            <w:r>
              <w:rPr>
                <w:rFonts w:ascii="標楷體" w:eastAsia="標楷體" w:hAnsi="標楷體" w:hint="eastAsia"/>
              </w:rPr>
              <w:t>者需填寫)</w:t>
            </w:r>
          </w:p>
        </w:tc>
        <w:tc>
          <w:tcPr>
            <w:tcW w:w="9481" w:type="dxa"/>
            <w:vAlign w:val="center"/>
          </w:tcPr>
          <w:p w:rsidR="009C18AD" w:rsidRPr="00EF0891" w:rsidRDefault="00717E46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企業管理</w:t>
            </w:r>
            <w:r w:rsidRPr="00717E46">
              <w:rPr>
                <w:rFonts w:ascii="標楷體" w:eastAsia="標楷體" w:hAnsi="標楷體"/>
                <w:color w:val="0000FF"/>
              </w:rPr>
              <w:t>Business Management</w:t>
            </w:r>
          </w:p>
        </w:tc>
      </w:tr>
      <w:tr w:rsidR="00EE4570" w:rsidRPr="00035382" w:rsidTr="00EF0891">
        <w:trPr>
          <w:trHeight w:val="850"/>
        </w:trPr>
        <w:tc>
          <w:tcPr>
            <w:tcW w:w="4181" w:type="dxa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赴外時間</w:t>
            </w:r>
          </w:p>
          <w:p w:rsidR="00035382" w:rsidRPr="00035382" w:rsidRDefault="00035382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035382">
              <w:rPr>
                <w:rFonts w:ascii="標楷體" w:eastAsia="標楷體" w:hAnsi="標楷體" w:hint="eastAsia"/>
              </w:rPr>
              <w:t>（</w:t>
            </w:r>
            <w:proofErr w:type="gramEnd"/>
            <w:r w:rsidRPr="00035382">
              <w:rPr>
                <w:rFonts w:ascii="標楷體" w:eastAsia="標楷體" w:hAnsi="標楷體" w:hint="eastAsia"/>
              </w:rPr>
              <w:t>如：2016/01/01-2016/12/31</w:t>
            </w:r>
            <w:proofErr w:type="gramStart"/>
            <w:r w:rsidRPr="00035382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9481" w:type="dxa"/>
            <w:vAlign w:val="center"/>
          </w:tcPr>
          <w:p w:rsidR="00035382" w:rsidRPr="00EF0891" w:rsidRDefault="00EE4570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2016/09/01-2016/12/31</w:t>
            </w:r>
          </w:p>
        </w:tc>
      </w:tr>
      <w:tr w:rsidR="00EE4570" w:rsidRPr="00035382" w:rsidTr="00EF0891">
        <w:trPr>
          <w:trHeight w:val="850"/>
        </w:trPr>
        <w:tc>
          <w:tcPr>
            <w:tcW w:w="4181" w:type="dxa"/>
            <w:vAlign w:val="center"/>
          </w:tcPr>
          <w:p w:rsidR="00035382" w:rsidRPr="00035382" w:rsidRDefault="009C18AD" w:rsidP="00035382">
            <w:pPr>
              <w:pStyle w:val="a5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預估金額/</w:t>
            </w:r>
            <w:r w:rsidR="00035382" w:rsidRPr="00035382">
              <w:rPr>
                <w:rFonts w:ascii="標楷體" w:eastAsia="標楷體" w:hAnsi="標楷體" w:hint="eastAsia"/>
              </w:rPr>
              <w:t>擬申請金額（新臺幣）</w:t>
            </w:r>
          </w:p>
        </w:tc>
        <w:tc>
          <w:tcPr>
            <w:tcW w:w="9481" w:type="dxa"/>
            <w:vAlign w:val="center"/>
          </w:tcPr>
          <w:p w:rsidR="00035382" w:rsidRPr="00EF0891" w:rsidRDefault="009C18AD" w:rsidP="003F1017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新臺幣2</w:t>
            </w:r>
            <w:r w:rsidR="003F1017">
              <w:rPr>
                <w:rFonts w:ascii="標楷體" w:eastAsia="標楷體" w:hAnsi="標楷體" w:hint="eastAsia"/>
                <w:color w:val="0000FF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FF"/>
              </w:rPr>
              <w:t>萬元整/</w:t>
            </w:r>
            <w:r w:rsidR="00EF0891" w:rsidRPr="00EF0891">
              <w:rPr>
                <w:rFonts w:ascii="標楷體" w:eastAsia="標楷體" w:hAnsi="標楷體" w:hint="eastAsia"/>
                <w:color w:val="0000FF"/>
              </w:rPr>
              <w:t>新臺幣10萬元整</w:t>
            </w:r>
          </w:p>
        </w:tc>
      </w:tr>
    </w:tbl>
    <w:p w:rsidR="00035382" w:rsidRPr="00035382" w:rsidRDefault="00035382" w:rsidP="0003538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35382">
        <w:rPr>
          <w:rFonts w:ascii="標楷體" w:eastAsia="標楷體" w:hAnsi="標楷體" w:hint="eastAsia"/>
        </w:rPr>
        <w:lastRenderedPageBreak/>
        <w:t>經費分析：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1329"/>
        <w:gridCol w:w="1890"/>
        <w:gridCol w:w="1890"/>
        <w:gridCol w:w="1890"/>
        <w:gridCol w:w="6663"/>
      </w:tblGrid>
      <w:tr w:rsidR="00035382" w:rsidRPr="00035382" w:rsidTr="00006744">
        <w:tc>
          <w:tcPr>
            <w:tcW w:w="1329" w:type="dxa"/>
            <w:vMerge w:val="restart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70" w:type="dxa"/>
            <w:gridSpan w:val="3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6663" w:type="dxa"/>
            <w:vMerge w:val="restart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備註</w:t>
            </w:r>
          </w:p>
        </w:tc>
      </w:tr>
      <w:tr w:rsidR="00EF0891" w:rsidRPr="00035382" w:rsidTr="00006744">
        <w:tc>
          <w:tcPr>
            <w:tcW w:w="1329" w:type="dxa"/>
            <w:vMerge/>
          </w:tcPr>
          <w:p w:rsidR="00035382" w:rsidRPr="00035382" w:rsidRDefault="00035382" w:rsidP="00035382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EF0891" w:rsidRDefault="00035382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外幣</w:t>
            </w:r>
          </w:p>
          <w:p w:rsidR="00035382" w:rsidRPr="00035382" w:rsidRDefault="00EF0891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（加幣）</w:t>
            </w:r>
          </w:p>
        </w:tc>
        <w:tc>
          <w:tcPr>
            <w:tcW w:w="1890" w:type="dxa"/>
            <w:vAlign w:val="center"/>
          </w:tcPr>
          <w:p w:rsidR="00035382" w:rsidRPr="00035382" w:rsidRDefault="00035382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臺幣</w:t>
            </w:r>
          </w:p>
        </w:tc>
        <w:tc>
          <w:tcPr>
            <w:tcW w:w="1890" w:type="dxa"/>
            <w:vAlign w:val="center"/>
          </w:tcPr>
          <w:p w:rsidR="00EF0891" w:rsidRDefault="00035382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小計</w:t>
            </w:r>
          </w:p>
          <w:p w:rsidR="00035382" w:rsidRPr="00035382" w:rsidRDefault="00035382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（新臺幣）</w:t>
            </w:r>
          </w:p>
        </w:tc>
        <w:tc>
          <w:tcPr>
            <w:tcW w:w="6663" w:type="dxa"/>
            <w:vMerge/>
          </w:tcPr>
          <w:p w:rsidR="00035382" w:rsidRPr="00035382" w:rsidRDefault="00035382" w:rsidP="00035382">
            <w:pPr>
              <w:pStyle w:val="a5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EF0891" w:rsidRPr="00035382" w:rsidTr="00006744">
        <w:trPr>
          <w:trHeight w:val="510"/>
        </w:trPr>
        <w:tc>
          <w:tcPr>
            <w:tcW w:w="1329" w:type="dxa"/>
            <w:vAlign w:val="center"/>
          </w:tcPr>
          <w:p w:rsidR="00035382" w:rsidRPr="00EF0891" w:rsidRDefault="00EF0891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機票費</w:t>
            </w:r>
          </w:p>
        </w:tc>
        <w:tc>
          <w:tcPr>
            <w:tcW w:w="1890" w:type="dxa"/>
            <w:vAlign w:val="center"/>
          </w:tcPr>
          <w:p w:rsidR="00035382" w:rsidRPr="00EF0891" w:rsidRDefault="00035382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90" w:type="dxa"/>
            <w:vAlign w:val="center"/>
          </w:tcPr>
          <w:p w:rsidR="00035382" w:rsidRPr="00EF0891" w:rsidRDefault="00EF0891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$70,000</w:t>
            </w:r>
          </w:p>
        </w:tc>
        <w:tc>
          <w:tcPr>
            <w:tcW w:w="1890" w:type="dxa"/>
            <w:vAlign w:val="center"/>
          </w:tcPr>
          <w:p w:rsidR="00035382" w:rsidRPr="00EF0891" w:rsidRDefault="00EF0891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$70,000</w:t>
            </w:r>
          </w:p>
        </w:tc>
        <w:tc>
          <w:tcPr>
            <w:tcW w:w="6663" w:type="dxa"/>
            <w:vAlign w:val="center"/>
          </w:tcPr>
          <w:p w:rsidR="00035382" w:rsidRDefault="00006744" w:rsidP="00006744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台北－香港－多倫多－聖約翰斯，來回經濟艙機票</w:t>
            </w:r>
          </w:p>
          <w:p w:rsidR="00006744" w:rsidRPr="00EF0891" w:rsidRDefault="00B83E29" w:rsidP="00006744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參考華航、長榮網頁資訊，請見附件</w:t>
            </w:r>
          </w:p>
        </w:tc>
      </w:tr>
      <w:tr w:rsidR="00EF0891" w:rsidRPr="00035382" w:rsidTr="00006744">
        <w:trPr>
          <w:trHeight w:val="510"/>
        </w:trPr>
        <w:tc>
          <w:tcPr>
            <w:tcW w:w="1329" w:type="dxa"/>
            <w:vAlign w:val="center"/>
          </w:tcPr>
          <w:p w:rsidR="00035382" w:rsidRPr="00EF0891" w:rsidRDefault="00EF0891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生活費</w:t>
            </w:r>
          </w:p>
        </w:tc>
        <w:tc>
          <w:tcPr>
            <w:tcW w:w="1890" w:type="dxa"/>
            <w:vAlign w:val="center"/>
          </w:tcPr>
          <w:p w:rsidR="00035382" w:rsidRPr="00EF0891" w:rsidRDefault="00EF0891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$2,400</w:t>
            </w:r>
          </w:p>
        </w:tc>
        <w:tc>
          <w:tcPr>
            <w:tcW w:w="1890" w:type="dxa"/>
            <w:vAlign w:val="center"/>
          </w:tcPr>
          <w:p w:rsidR="00035382" w:rsidRPr="00EF0891" w:rsidRDefault="00035382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90" w:type="dxa"/>
            <w:vAlign w:val="center"/>
          </w:tcPr>
          <w:p w:rsidR="00035382" w:rsidRPr="00EF0891" w:rsidRDefault="00EF0891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$60,000</w:t>
            </w:r>
          </w:p>
        </w:tc>
        <w:tc>
          <w:tcPr>
            <w:tcW w:w="6663" w:type="dxa"/>
            <w:vAlign w:val="center"/>
          </w:tcPr>
          <w:p w:rsidR="00EF0891" w:rsidRDefault="00EF0891" w:rsidP="00EF0891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每日</w:t>
            </w:r>
            <w:r w:rsidR="00006744">
              <w:rPr>
                <w:rFonts w:ascii="標楷體" w:eastAsia="標楷體" w:hAnsi="標楷體" w:hint="eastAsia"/>
                <w:color w:val="0000FF"/>
              </w:rPr>
              <w:t>基本</w:t>
            </w:r>
            <w:r>
              <w:rPr>
                <w:rFonts w:ascii="標楷體" w:eastAsia="標楷體" w:hAnsi="標楷體" w:hint="eastAsia"/>
                <w:color w:val="0000FF"/>
              </w:rPr>
              <w:t>生活開銷（含</w:t>
            </w:r>
            <w:r w:rsidR="00006744">
              <w:rPr>
                <w:rFonts w:ascii="標楷體" w:eastAsia="標楷體" w:hAnsi="標楷體" w:hint="eastAsia"/>
                <w:color w:val="0000FF"/>
              </w:rPr>
              <w:t>伙食費、交通費</w:t>
            </w:r>
            <w:r>
              <w:rPr>
                <w:rFonts w:ascii="標楷體" w:eastAsia="標楷體" w:hAnsi="標楷體" w:hint="eastAsia"/>
                <w:color w:val="0000FF"/>
              </w:rPr>
              <w:t>）</w:t>
            </w:r>
          </w:p>
          <w:p w:rsidR="00035382" w:rsidRPr="00EF0891" w:rsidRDefault="00EF0891" w:rsidP="00EF0891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每日加幣$20元*30天*4個月*匯率25，計新臺幣6萬元</w:t>
            </w:r>
          </w:p>
        </w:tc>
      </w:tr>
      <w:tr w:rsidR="00006744" w:rsidRPr="00035382" w:rsidTr="00006744">
        <w:trPr>
          <w:trHeight w:val="510"/>
        </w:trPr>
        <w:tc>
          <w:tcPr>
            <w:tcW w:w="1329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住宿費</w:t>
            </w:r>
          </w:p>
        </w:tc>
        <w:tc>
          <w:tcPr>
            <w:tcW w:w="1890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$3,500</w:t>
            </w:r>
          </w:p>
        </w:tc>
        <w:tc>
          <w:tcPr>
            <w:tcW w:w="1890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90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 w:rsidRPr="00EF0891">
              <w:rPr>
                <w:rFonts w:ascii="標楷體" w:eastAsia="標楷體" w:hAnsi="標楷體" w:hint="eastAsia"/>
                <w:color w:val="0000FF"/>
              </w:rPr>
              <w:t>$87,500</w:t>
            </w:r>
          </w:p>
        </w:tc>
        <w:tc>
          <w:tcPr>
            <w:tcW w:w="6663" w:type="dxa"/>
            <w:vAlign w:val="center"/>
          </w:tcPr>
          <w:p w:rsidR="00006744" w:rsidRPr="00EF0891" w:rsidRDefault="00006744" w:rsidP="00481077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參考網頁資訊「MUN Fee Chart」，請見附件</w:t>
            </w:r>
          </w:p>
        </w:tc>
      </w:tr>
      <w:tr w:rsidR="00006744" w:rsidRPr="00035382" w:rsidTr="00006744">
        <w:trPr>
          <w:trHeight w:val="510"/>
        </w:trPr>
        <w:tc>
          <w:tcPr>
            <w:tcW w:w="1329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教材費</w:t>
            </w:r>
          </w:p>
        </w:tc>
        <w:tc>
          <w:tcPr>
            <w:tcW w:w="1890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$500</w:t>
            </w:r>
          </w:p>
        </w:tc>
        <w:tc>
          <w:tcPr>
            <w:tcW w:w="1890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90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$12,500</w:t>
            </w:r>
          </w:p>
        </w:tc>
        <w:tc>
          <w:tcPr>
            <w:tcW w:w="6663" w:type="dxa"/>
            <w:vAlign w:val="center"/>
          </w:tcPr>
          <w:p w:rsidR="00006744" w:rsidRPr="00EF0891" w:rsidRDefault="00006744" w:rsidP="00EF0891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參考網頁資訊「MUN Fee Chart」，請見附件</w:t>
            </w:r>
          </w:p>
        </w:tc>
      </w:tr>
      <w:tr w:rsidR="00006744" w:rsidRPr="00035382" w:rsidTr="00006744">
        <w:trPr>
          <w:trHeight w:val="510"/>
        </w:trPr>
        <w:tc>
          <w:tcPr>
            <w:tcW w:w="1329" w:type="dxa"/>
            <w:vAlign w:val="center"/>
          </w:tcPr>
          <w:p w:rsidR="00006744" w:rsidRPr="00EF0891" w:rsidRDefault="00006744" w:rsidP="009C659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保險費</w:t>
            </w:r>
          </w:p>
        </w:tc>
        <w:tc>
          <w:tcPr>
            <w:tcW w:w="1890" w:type="dxa"/>
            <w:vAlign w:val="center"/>
          </w:tcPr>
          <w:p w:rsidR="00006744" w:rsidRPr="00EF0891" w:rsidRDefault="00006744" w:rsidP="009C659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$200</w:t>
            </w:r>
          </w:p>
        </w:tc>
        <w:tc>
          <w:tcPr>
            <w:tcW w:w="1890" w:type="dxa"/>
            <w:vAlign w:val="center"/>
          </w:tcPr>
          <w:p w:rsidR="00006744" w:rsidRPr="00EF0891" w:rsidRDefault="00006744" w:rsidP="0000674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$5,000</w:t>
            </w:r>
          </w:p>
        </w:tc>
        <w:tc>
          <w:tcPr>
            <w:tcW w:w="1890" w:type="dxa"/>
            <w:vAlign w:val="center"/>
          </w:tcPr>
          <w:p w:rsidR="00006744" w:rsidRPr="00EF0891" w:rsidRDefault="00006744" w:rsidP="0000674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$10,000</w:t>
            </w:r>
          </w:p>
        </w:tc>
        <w:tc>
          <w:tcPr>
            <w:tcW w:w="6663" w:type="dxa"/>
            <w:vAlign w:val="center"/>
          </w:tcPr>
          <w:p w:rsidR="00006744" w:rsidRDefault="00006744" w:rsidP="00006744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加拿大紐芬蘭紀念大學校內保險費加幣$200元</w:t>
            </w:r>
          </w:p>
          <w:p w:rsidR="00006744" w:rsidRPr="00EF0891" w:rsidRDefault="00006744" w:rsidP="00006744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個人購買旅遊平安險保費臺幣$5,000元</w:t>
            </w:r>
          </w:p>
        </w:tc>
      </w:tr>
      <w:tr w:rsidR="00006744" w:rsidRPr="00035382" w:rsidTr="00006744">
        <w:trPr>
          <w:trHeight w:val="510"/>
        </w:trPr>
        <w:tc>
          <w:tcPr>
            <w:tcW w:w="1329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其他</w:t>
            </w:r>
          </w:p>
        </w:tc>
        <w:tc>
          <w:tcPr>
            <w:tcW w:w="1890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90" w:type="dxa"/>
            <w:vAlign w:val="center"/>
          </w:tcPr>
          <w:p w:rsidR="00006744" w:rsidRPr="00EF0891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$10,000</w:t>
            </w:r>
          </w:p>
        </w:tc>
        <w:tc>
          <w:tcPr>
            <w:tcW w:w="1890" w:type="dxa"/>
            <w:vAlign w:val="center"/>
          </w:tcPr>
          <w:p w:rsidR="00006744" w:rsidRPr="00EF0891" w:rsidRDefault="00006744" w:rsidP="00006744">
            <w:pPr>
              <w:pStyle w:val="a5"/>
              <w:ind w:leftChars="0" w:left="0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$10,000</w:t>
            </w:r>
          </w:p>
        </w:tc>
        <w:tc>
          <w:tcPr>
            <w:tcW w:w="6663" w:type="dxa"/>
            <w:vAlign w:val="center"/>
          </w:tcPr>
          <w:p w:rsidR="00006744" w:rsidRPr="00EF0891" w:rsidRDefault="00006744" w:rsidP="00EF0891">
            <w:pPr>
              <w:pStyle w:val="a5"/>
              <w:ind w:leftChars="0" w:left="0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含禦寒衣物、緊急醫療等</w:t>
            </w:r>
          </w:p>
        </w:tc>
      </w:tr>
      <w:tr w:rsidR="00006744" w:rsidRPr="00035382" w:rsidTr="00006744">
        <w:trPr>
          <w:trHeight w:val="510"/>
        </w:trPr>
        <w:tc>
          <w:tcPr>
            <w:tcW w:w="5109" w:type="dxa"/>
            <w:gridSpan w:val="3"/>
            <w:vAlign w:val="center"/>
          </w:tcPr>
          <w:p w:rsidR="00006744" w:rsidRPr="00035382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 w:rsidRPr="00035382">
              <w:rPr>
                <w:rFonts w:ascii="標楷體" w:eastAsia="標楷體" w:hAnsi="標楷體" w:hint="eastAsia"/>
              </w:rPr>
              <w:t>總計（新臺幣）</w:t>
            </w:r>
          </w:p>
        </w:tc>
        <w:tc>
          <w:tcPr>
            <w:tcW w:w="1890" w:type="dxa"/>
            <w:vAlign w:val="center"/>
          </w:tcPr>
          <w:p w:rsidR="00006744" w:rsidRPr="00035382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$25</w:t>
            </w:r>
            <w:r w:rsidRPr="00EF0891">
              <w:rPr>
                <w:rFonts w:ascii="標楷體" w:eastAsia="標楷體" w:hAnsi="標楷體" w:hint="eastAsia"/>
                <w:color w:val="0000FF"/>
              </w:rPr>
              <w:t>0,000</w:t>
            </w:r>
          </w:p>
        </w:tc>
        <w:tc>
          <w:tcPr>
            <w:tcW w:w="6663" w:type="dxa"/>
            <w:vAlign w:val="center"/>
          </w:tcPr>
          <w:p w:rsidR="00006744" w:rsidRPr="00035382" w:rsidRDefault="00006744" w:rsidP="00035382">
            <w:pPr>
              <w:pStyle w:val="a5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匯率 </w:t>
            </w:r>
            <w:r w:rsidRPr="00EF0891">
              <w:rPr>
                <w:rFonts w:ascii="標楷體" w:eastAsia="標楷體" w:hAnsi="標楷體" w:hint="eastAsia"/>
                <w:color w:val="0000FF"/>
              </w:rPr>
              <w:t>1:25</w:t>
            </w:r>
          </w:p>
        </w:tc>
      </w:tr>
    </w:tbl>
    <w:p w:rsidR="00035382" w:rsidRPr="00035382" w:rsidRDefault="00035382" w:rsidP="00035382">
      <w:pPr>
        <w:rPr>
          <w:rFonts w:ascii="標楷體" w:eastAsia="標楷體" w:hAnsi="標楷體"/>
        </w:rPr>
      </w:pPr>
    </w:p>
    <w:p w:rsidR="00006744" w:rsidRDefault="00035382" w:rsidP="00035382">
      <w:pPr>
        <w:rPr>
          <w:rFonts w:ascii="標楷體" w:eastAsia="標楷體" w:hAnsi="標楷體"/>
        </w:rPr>
      </w:pPr>
      <w:r w:rsidRPr="00035382">
        <w:rPr>
          <w:rFonts w:ascii="標楷體" w:eastAsia="標楷體" w:hAnsi="標楷體" w:hint="eastAsia"/>
        </w:rPr>
        <w:t>備註：</w:t>
      </w:r>
    </w:p>
    <w:p w:rsidR="00035382" w:rsidRDefault="00035382" w:rsidP="00006744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06744">
        <w:rPr>
          <w:rFonts w:ascii="標楷體" w:eastAsia="標楷體" w:hAnsi="標楷體" w:hint="eastAsia"/>
        </w:rPr>
        <w:t>表格如不足，可自行增列。</w:t>
      </w:r>
    </w:p>
    <w:p w:rsidR="00006744" w:rsidRPr="00006744" w:rsidRDefault="00006744" w:rsidP="00006744">
      <w:pPr>
        <w:pStyle w:val="a5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如有相關參考資訊，請提供附件。</w:t>
      </w:r>
    </w:p>
    <w:sectPr w:rsidR="00006744" w:rsidRPr="00006744" w:rsidSect="00717E46">
      <w:pgSz w:w="16838" w:h="11906" w:orient="landscape"/>
      <w:pgMar w:top="1135" w:right="1440" w:bottom="156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07"/>
    <w:multiLevelType w:val="hybridMultilevel"/>
    <w:tmpl w:val="6D967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B20348"/>
    <w:multiLevelType w:val="hybridMultilevel"/>
    <w:tmpl w:val="15F6C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EA0873"/>
    <w:multiLevelType w:val="hybridMultilevel"/>
    <w:tmpl w:val="BAE445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B769F0"/>
    <w:multiLevelType w:val="hybridMultilevel"/>
    <w:tmpl w:val="8F36A6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395478"/>
    <w:multiLevelType w:val="hybridMultilevel"/>
    <w:tmpl w:val="A3BE32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82"/>
    <w:rsid w:val="00006744"/>
    <w:rsid w:val="00035382"/>
    <w:rsid w:val="003F1017"/>
    <w:rsid w:val="00497F10"/>
    <w:rsid w:val="00717E46"/>
    <w:rsid w:val="009C18AD"/>
    <w:rsid w:val="00B83E29"/>
    <w:rsid w:val="00C37B7E"/>
    <w:rsid w:val="00EE4570"/>
    <w:rsid w:val="00E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538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3538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35382"/>
    <w:pPr>
      <w:ind w:leftChars="200" w:left="480"/>
    </w:pPr>
  </w:style>
  <w:style w:type="table" w:styleId="a6">
    <w:name w:val="Table Grid"/>
    <w:basedOn w:val="a1"/>
    <w:uiPriority w:val="59"/>
    <w:rsid w:val="0003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538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03538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35382"/>
    <w:pPr>
      <w:ind w:leftChars="200" w:left="480"/>
    </w:pPr>
  </w:style>
  <w:style w:type="table" w:styleId="a6">
    <w:name w:val="Table Grid"/>
    <w:basedOn w:val="a1"/>
    <w:uiPriority w:val="59"/>
    <w:rsid w:val="00035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X</cp:lastModifiedBy>
  <cp:revision>3</cp:revision>
  <dcterms:created xsi:type="dcterms:W3CDTF">2017-07-27T08:56:00Z</dcterms:created>
  <dcterms:modified xsi:type="dcterms:W3CDTF">2017-07-27T09:01:00Z</dcterms:modified>
</cp:coreProperties>
</file>